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9B07" w14:textId="426BBC07" w:rsidR="00FF6C01" w:rsidRPr="009615E2" w:rsidRDefault="00FF6C01" w:rsidP="00FF6C01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91F6D" wp14:editId="2EAC626B">
                <wp:simplePos x="0" y="0"/>
                <wp:positionH relativeFrom="column">
                  <wp:posOffset>5292090</wp:posOffset>
                </wp:positionH>
                <wp:positionV relativeFrom="paragraph">
                  <wp:posOffset>-87630</wp:posOffset>
                </wp:positionV>
                <wp:extent cx="731520" cy="259080"/>
                <wp:effectExtent l="0" t="0" r="1143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6CF7C" w14:textId="3174B49C" w:rsidR="00FF6C01" w:rsidRPr="00FF6C01" w:rsidRDefault="00FF6C0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F6C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F6C01">
                              <w:rPr>
                                <w:sz w:val="20"/>
                                <w:szCs w:val="20"/>
                              </w:rPr>
                              <w:t>13.08</w:t>
                            </w:r>
                            <w:r w:rsidRPr="00FF6C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1F6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16.7pt;margin-top:-6.9pt;width:57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" fillcolor="white [3201]" strokeweight=".5pt">
                <v:textbox>
                  <w:txbxContent>
                    <w:p w14:paraId="1356CF7C" w14:textId="3174B49C" w:rsidR="00FF6C01" w:rsidRPr="00FF6C01" w:rsidRDefault="00FF6C0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F6C01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FF6C01">
                        <w:rPr>
                          <w:sz w:val="20"/>
                          <w:szCs w:val="20"/>
                        </w:rPr>
                        <w:t>13.08</w:t>
                      </w:r>
                      <w:r w:rsidRPr="00FF6C01">
                        <w:rPr>
                          <w:rFonts w:hint="eastAsia"/>
                          <w:sz w:val="20"/>
                          <w:szCs w:val="20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eastAsia="標楷體" w:hint="eastAsia"/>
          <w:b/>
          <w:color w:val="000000"/>
          <w:sz w:val="32"/>
          <w:szCs w:val="32"/>
        </w:rPr>
        <w:t>教育部主管高級中等學校身心障礙學生鑑定</w:t>
      </w:r>
    </w:p>
    <w:p w14:paraId="41135C58" w14:textId="77777777" w:rsidR="00FF6C01" w:rsidRPr="009615E2" w:rsidRDefault="00FF6C01" w:rsidP="00FF6C01">
      <w:pPr>
        <w:spacing w:afterLines="50" w:after="180"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9615E2">
        <w:rPr>
          <w:rFonts w:eastAsia="標楷體" w:hint="eastAsia"/>
          <w:b/>
          <w:color w:val="000000"/>
          <w:sz w:val="32"/>
          <w:szCs w:val="32"/>
        </w:rPr>
        <w:t>各特教類別鑑定評估人員評估項目表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1725"/>
        <w:gridCol w:w="1982"/>
        <w:gridCol w:w="5274"/>
      </w:tblGrid>
      <w:tr w:rsidR="00FF6C01" w:rsidRPr="009615E2" w14:paraId="71AC4014" w14:textId="77777777" w:rsidTr="00F65BFC">
        <w:trPr>
          <w:trHeight w:val="371"/>
          <w:jc w:val="center"/>
        </w:trPr>
        <w:tc>
          <w:tcPr>
            <w:tcW w:w="648" w:type="dxa"/>
            <w:shd w:val="clear" w:color="auto" w:fill="D9D9D9"/>
            <w:vAlign w:val="center"/>
          </w:tcPr>
          <w:p w14:paraId="1ECA7F07" w14:textId="77777777" w:rsidR="00FF6C01" w:rsidRPr="009615E2" w:rsidRDefault="00FF6C01" w:rsidP="00F65BFC">
            <w:pPr>
              <w:spacing w:line="240" w:lineRule="exact"/>
              <w:ind w:leftChars="-35" w:left="-84" w:rightChars="-30" w:right="-72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分類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5977E7F6" w14:textId="77777777" w:rsidR="00FF6C01" w:rsidRPr="009615E2" w:rsidRDefault="00FF6C01" w:rsidP="00F65BFC">
            <w:pPr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特教類別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80ABFF3" w14:textId="77777777" w:rsidR="00FF6C01" w:rsidRPr="009615E2" w:rsidRDefault="00FF6C01" w:rsidP="00F65BFC">
            <w:pPr>
              <w:ind w:leftChars="-33" w:left="-79" w:rightChars="-23" w:right="-55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9615E2">
              <w:rPr>
                <w:rFonts w:eastAsia="標楷體" w:hint="eastAsia"/>
                <w:color w:val="000000"/>
              </w:rPr>
              <w:t>介</w:t>
            </w:r>
            <w:proofErr w:type="gramEnd"/>
            <w:r w:rsidRPr="009615E2">
              <w:rPr>
                <w:rFonts w:eastAsia="標楷體" w:hint="eastAsia"/>
                <w:color w:val="000000"/>
              </w:rPr>
              <w:t>前介入資料</w:t>
            </w:r>
          </w:p>
        </w:tc>
        <w:tc>
          <w:tcPr>
            <w:tcW w:w="5287" w:type="dxa"/>
            <w:shd w:val="clear" w:color="auto" w:fill="D9D9D9"/>
            <w:vAlign w:val="center"/>
          </w:tcPr>
          <w:p w14:paraId="7F72C994" w14:textId="77777777" w:rsidR="00FF6C01" w:rsidRPr="009615E2" w:rsidRDefault="00FF6C01" w:rsidP="00F65BFC">
            <w:pPr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鑑定評估人員評估項目</w:t>
            </w:r>
          </w:p>
        </w:tc>
      </w:tr>
      <w:tr w:rsidR="00FF6C01" w:rsidRPr="009615E2" w14:paraId="32DFFEF1" w14:textId="77777777" w:rsidTr="00F65BFC">
        <w:trPr>
          <w:trHeight w:val="3529"/>
          <w:jc w:val="center"/>
        </w:trPr>
        <w:tc>
          <w:tcPr>
            <w:tcW w:w="648" w:type="dxa"/>
            <w:vMerge w:val="restart"/>
            <w:vAlign w:val="center"/>
          </w:tcPr>
          <w:p w14:paraId="78232F48" w14:textId="77777777" w:rsidR="00FF6C01" w:rsidRPr="009615E2" w:rsidRDefault="00FF6C01" w:rsidP="00F65BF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認知障礙類</w:t>
            </w:r>
          </w:p>
        </w:tc>
        <w:tc>
          <w:tcPr>
            <w:tcW w:w="1728" w:type="dxa"/>
            <w:vAlign w:val="center"/>
          </w:tcPr>
          <w:p w14:paraId="78D9CC46" w14:textId="77777777" w:rsidR="00FF6C01" w:rsidRPr="009615E2" w:rsidRDefault="00FF6C01" w:rsidP="00F65BF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智能障礙</w:t>
            </w:r>
          </w:p>
        </w:tc>
        <w:tc>
          <w:tcPr>
            <w:tcW w:w="1985" w:type="dxa"/>
            <w:vAlign w:val="center"/>
          </w:tcPr>
          <w:p w14:paraId="567E81A7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□行為輔導記錄</w:t>
            </w:r>
          </w:p>
          <w:p w14:paraId="4E40D6FB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□個案會議紀錄</w:t>
            </w:r>
          </w:p>
          <w:p w14:paraId="288449EE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□補救教學</w:t>
            </w:r>
          </w:p>
        </w:tc>
        <w:tc>
          <w:tcPr>
            <w:tcW w:w="5287" w:type="dxa"/>
            <w:vAlign w:val="center"/>
          </w:tcPr>
          <w:p w14:paraId="7614F4C4" w14:textId="77777777" w:rsidR="00FF6C01" w:rsidRPr="009615E2" w:rsidRDefault="00FF6C01" w:rsidP="00F65BF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□文蘭適應行為量表第3版(中文版)</w:t>
            </w:r>
          </w:p>
          <w:p w14:paraId="1CFF0415" w14:textId="77777777" w:rsidR="00FF6C01" w:rsidRPr="009615E2" w:rsidRDefault="00FF6C01" w:rsidP="00F65BFC">
            <w:pPr>
              <w:spacing w:line="400" w:lineRule="exact"/>
              <w:ind w:leftChars="106" w:left="355" w:hangingChars="42" w:hanging="101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兒童版</w:t>
            </w:r>
          </w:p>
          <w:p w14:paraId="7E4C5D49" w14:textId="77777777" w:rsidR="00FF6C01" w:rsidRPr="009615E2" w:rsidRDefault="00FF6C01" w:rsidP="00F65BFC">
            <w:pPr>
              <w:spacing w:line="400" w:lineRule="exact"/>
              <w:ind w:leftChars="106" w:left="355" w:hangingChars="42" w:hanging="101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成人版</w:t>
            </w:r>
          </w:p>
          <w:p w14:paraId="52A3BA8C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□魏氏智力量表</w:t>
            </w:r>
          </w:p>
          <w:p w14:paraId="6E385E9B" w14:textId="77777777" w:rsidR="00FF6C01" w:rsidRPr="009615E2" w:rsidRDefault="00FF6C01" w:rsidP="00F65BFC">
            <w:pPr>
              <w:spacing w:line="400" w:lineRule="exact"/>
              <w:ind w:leftChars="105" w:left="252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□兒童第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五版（</w:t>
            </w:r>
            <w:r w:rsidRPr="009615E2">
              <w:rPr>
                <w:rFonts w:ascii="標楷體" w:eastAsia="標楷體" w:hAnsi="標楷體"/>
                <w:color w:val="000000"/>
              </w:rPr>
              <w:t>WISC-V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39240AC" w14:textId="77777777" w:rsidR="00FF6C01" w:rsidRPr="009615E2" w:rsidRDefault="00FF6C01" w:rsidP="00F65BFC">
            <w:pPr>
              <w:spacing w:line="400" w:lineRule="exact"/>
              <w:ind w:leftChars="105" w:left="252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□成人第四版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</w:t>
            </w:r>
            <w:r w:rsidRPr="009615E2">
              <w:rPr>
                <w:rFonts w:ascii="標楷體" w:eastAsia="標楷體" w:hAnsi="標楷體"/>
                <w:color w:val="000000"/>
              </w:rPr>
              <w:t>WISC-IV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CC7AA61" w14:textId="77777777" w:rsidR="00FF6C01" w:rsidRPr="009615E2" w:rsidRDefault="00FF6C01" w:rsidP="00F65BFC">
            <w:pPr>
              <w:spacing w:line="400" w:lineRule="exact"/>
              <w:ind w:left="478" w:hangingChars="199" w:hanging="478"/>
              <w:jc w:val="both"/>
              <w:rPr>
                <w:rFonts w:eastAsia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：個別化智力測驗及適應行為評量擇一，並注意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信效度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F6C01" w:rsidRPr="009615E2" w14:paraId="2838D66C" w14:textId="77777777" w:rsidTr="00F65BFC">
        <w:trPr>
          <w:trHeight w:val="3331"/>
          <w:jc w:val="center"/>
        </w:trPr>
        <w:tc>
          <w:tcPr>
            <w:tcW w:w="648" w:type="dxa"/>
            <w:vMerge/>
          </w:tcPr>
          <w:p w14:paraId="564423C3" w14:textId="77777777" w:rsidR="00FF6C01" w:rsidRPr="009615E2" w:rsidRDefault="00FF6C01" w:rsidP="00F65BF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0F1CE33C" w14:textId="77777777" w:rsidR="00FF6C01" w:rsidRPr="009615E2" w:rsidRDefault="00FF6C01" w:rsidP="00F65BF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學習障礙</w:t>
            </w:r>
          </w:p>
          <w:p w14:paraId="62461DC8" w14:textId="77777777" w:rsidR="00FF6C01" w:rsidRPr="009615E2" w:rsidRDefault="00FF6C01" w:rsidP="00F65BF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（含</w:t>
            </w:r>
            <w:r w:rsidRPr="009615E2">
              <w:rPr>
                <w:rFonts w:ascii="標楷體" w:eastAsia="標楷體" w:hAnsi="標楷體"/>
                <w:color w:val="000000"/>
              </w:rPr>
              <w:t>ADD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985" w:type="dxa"/>
            <w:vAlign w:val="center"/>
          </w:tcPr>
          <w:p w14:paraId="36F16935" w14:textId="77777777" w:rsidR="00FF6C01" w:rsidRPr="009615E2" w:rsidRDefault="00FF6C01" w:rsidP="00F65BFC">
            <w:pPr>
              <w:spacing w:line="360" w:lineRule="exact"/>
              <w:ind w:left="257" w:hangingChars="107" w:hanging="257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□教學輔導紀錄表</w:t>
            </w:r>
            <w:r w:rsidRPr="009615E2">
              <w:rPr>
                <w:rFonts w:eastAsia="標楷體" w:hint="eastAsia"/>
                <w:color w:val="000000"/>
              </w:rPr>
              <w:t>(</w:t>
            </w:r>
            <w:r w:rsidRPr="009615E2">
              <w:rPr>
                <w:rFonts w:eastAsia="標楷體" w:hint="eastAsia"/>
                <w:color w:val="000000"/>
              </w:rPr>
              <w:t>教學實施紀錄、學生作業及質性資料</w:t>
            </w:r>
            <w:r w:rsidRPr="009615E2">
              <w:rPr>
                <w:rFonts w:eastAsia="標楷體" w:hint="eastAsia"/>
                <w:color w:val="000000"/>
              </w:rPr>
              <w:t>)</w:t>
            </w:r>
          </w:p>
          <w:p w14:paraId="665DF124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□補救教學</w:t>
            </w:r>
          </w:p>
          <w:p w14:paraId="3CF8D895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□行為輔導記錄</w:t>
            </w:r>
          </w:p>
          <w:p w14:paraId="31999230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□個案會議紀錄</w:t>
            </w:r>
          </w:p>
        </w:tc>
        <w:tc>
          <w:tcPr>
            <w:tcW w:w="5287" w:type="dxa"/>
            <w:vAlign w:val="center"/>
          </w:tcPr>
          <w:p w14:paraId="6B8A0EE8" w14:textId="77777777" w:rsidR="00FF6C01" w:rsidRPr="009615E2" w:rsidRDefault="00FF6C01" w:rsidP="00F65BFC">
            <w:pPr>
              <w:spacing w:line="400" w:lineRule="exact"/>
              <w:ind w:left="247" w:hangingChars="103" w:hanging="247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□新編國民中學國語文、數學成就測驗七、八、九年級（閱讀障礙、數學障礙）</w:t>
            </w:r>
          </w:p>
          <w:p w14:paraId="2A6AC176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□書寫表達診斷測驗（書寫障礙）</w:t>
            </w:r>
          </w:p>
          <w:p w14:paraId="5C8C83FD" w14:textId="77777777" w:rsidR="00FF6C01" w:rsidRPr="009615E2" w:rsidRDefault="00FF6C01" w:rsidP="00F65BFC">
            <w:pPr>
              <w:spacing w:line="40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□魏氏智力量表</w:t>
            </w:r>
          </w:p>
          <w:p w14:paraId="15B05CA0" w14:textId="77777777" w:rsidR="00FF6C01" w:rsidRPr="009615E2" w:rsidRDefault="00FF6C01" w:rsidP="00F65BFC">
            <w:pPr>
              <w:spacing w:line="400" w:lineRule="exac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□兒童第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五版（</w:t>
            </w:r>
            <w:r w:rsidRPr="009615E2">
              <w:rPr>
                <w:rFonts w:ascii="標楷體" w:eastAsia="標楷體" w:hAnsi="標楷體"/>
                <w:color w:val="000000"/>
              </w:rPr>
              <w:t>WISC-V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9DE2631" w14:textId="77777777" w:rsidR="00FF6C01" w:rsidRPr="009615E2" w:rsidRDefault="00FF6C01" w:rsidP="00F65BFC">
            <w:pPr>
              <w:spacing w:line="400" w:lineRule="exac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□成人第四版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</w:t>
            </w:r>
            <w:r w:rsidRPr="009615E2">
              <w:rPr>
                <w:rFonts w:ascii="標楷體" w:eastAsia="標楷體" w:hAnsi="標楷體"/>
                <w:color w:val="000000"/>
              </w:rPr>
              <w:t>WISC-IV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A6BE4E4" w14:textId="77777777" w:rsidR="00FF6C01" w:rsidRPr="009615E2" w:rsidRDefault="00FF6C01" w:rsidP="00F65BFC">
            <w:pPr>
              <w:spacing w:line="400" w:lineRule="exact"/>
              <w:rPr>
                <w:rFonts w:eastAsia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：個別化智力測驗擇一，並注意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信效度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F6C01" w:rsidRPr="009615E2" w14:paraId="406009EC" w14:textId="77777777" w:rsidTr="00F65BFC">
        <w:trPr>
          <w:trHeight w:val="1462"/>
          <w:jc w:val="center"/>
        </w:trPr>
        <w:tc>
          <w:tcPr>
            <w:tcW w:w="648" w:type="dxa"/>
            <w:vMerge w:val="restart"/>
            <w:vAlign w:val="center"/>
          </w:tcPr>
          <w:p w14:paraId="2786ADAD" w14:textId="77777777" w:rsidR="00FF6C01" w:rsidRPr="009615E2" w:rsidRDefault="00FF6C01" w:rsidP="00F65BF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情緒行為障礙類</w:t>
            </w:r>
          </w:p>
        </w:tc>
        <w:tc>
          <w:tcPr>
            <w:tcW w:w="1728" w:type="dxa"/>
            <w:vMerge w:val="restart"/>
            <w:vAlign w:val="center"/>
          </w:tcPr>
          <w:p w14:paraId="74C1816A" w14:textId="77777777" w:rsidR="00FF6C01" w:rsidRPr="009615E2" w:rsidRDefault="00FF6C01" w:rsidP="00F65BF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情緒行為障礙</w:t>
            </w:r>
          </w:p>
          <w:p w14:paraId="3E8EA8DB" w14:textId="77777777" w:rsidR="00FF6C01" w:rsidRPr="009615E2" w:rsidRDefault="00FF6C01" w:rsidP="00F65BF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（含</w:t>
            </w:r>
            <w:r w:rsidRPr="009615E2">
              <w:rPr>
                <w:rFonts w:ascii="標楷體" w:eastAsia="標楷體" w:hAnsi="標楷體"/>
                <w:color w:val="000000"/>
              </w:rPr>
              <w:t>ADHD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14:paraId="01F0C263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□個案會議紀錄</w:t>
            </w:r>
          </w:p>
          <w:p w14:paraId="0C5E07DD" w14:textId="77777777" w:rsidR="00FF6C01" w:rsidRPr="009615E2" w:rsidRDefault="00FF6C01" w:rsidP="00F65BFC">
            <w:pPr>
              <w:tabs>
                <w:tab w:val="left" w:pos="10204"/>
              </w:tabs>
              <w:spacing w:line="400" w:lineRule="exact"/>
              <w:ind w:left="228" w:right="-2" w:hangingChars="95" w:hanging="228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導師班級經營策略檢核</w:t>
            </w:r>
          </w:p>
          <w:p w14:paraId="0E607019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成效評估表</w:t>
            </w:r>
          </w:p>
          <w:p w14:paraId="24B92C24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□行為輔導記錄</w:t>
            </w:r>
          </w:p>
          <w:p w14:paraId="6EDF2D17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□補救教學</w:t>
            </w:r>
          </w:p>
        </w:tc>
        <w:tc>
          <w:tcPr>
            <w:tcW w:w="5287" w:type="dxa"/>
            <w:vAlign w:val="center"/>
          </w:tcPr>
          <w:p w14:paraId="02D1C2E8" w14:textId="77777777" w:rsidR="00FF6C01" w:rsidRPr="009615E2" w:rsidRDefault="00FF6C01" w:rsidP="00F65BFC">
            <w:pPr>
              <w:spacing w:line="400" w:lineRule="exact"/>
              <w:ind w:leftChars="1" w:left="254" w:hangingChars="105" w:hanging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□問題行為篩選量表（初篩）</w:t>
            </w:r>
          </w:p>
          <w:p w14:paraId="442EFD99" w14:textId="77777777" w:rsidR="00FF6C01" w:rsidRPr="009615E2" w:rsidRDefault="00FF6C01" w:rsidP="00F65BFC">
            <w:pPr>
              <w:spacing w:line="400" w:lineRule="exact"/>
              <w:ind w:leftChars="1" w:left="254" w:hangingChars="105" w:hanging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□學生行為評量表（初篩）</w:t>
            </w:r>
          </w:p>
          <w:p w14:paraId="59C39CB7" w14:textId="77777777" w:rsidR="00FF6C01" w:rsidRPr="009615E2" w:rsidRDefault="00FF6C01" w:rsidP="00F65BFC">
            <w:pPr>
              <w:spacing w:line="400" w:lineRule="exact"/>
              <w:ind w:leftChars="1" w:left="254" w:hangingChars="105" w:hanging="252"/>
              <w:rPr>
                <w:rFonts w:eastAsia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□學生適應調查表（初篩）</w:t>
            </w:r>
          </w:p>
        </w:tc>
      </w:tr>
      <w:tr w:rsidR="00FF6C01" w:rsidRPr="009615E2" w14:paraId="5020B03B" w14:textId="77777777" w:rsidTr="00F65BFC">
        <w:trPr>
          <w:trHeight w:val="3407"/>
          <w:jc w:val="center"/>
        </w:trPr>
        <w:tc>
          <w:tcPr>
            <w:tcW w:w="648" w:type="dxa"/>
            <w:vMerge/>
            <w:vAlign w:val="center"/>
          </w:tcPr>
          <w:p w14:paraId="3F697CB9" w14:textId="77777777" w:rsidR="00FF6C01" w:rsidRPr="009615E2" w:rsidRDefault="00FF6C01" w:rsidP="00F65BF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28" w:type="dxa"/>
            <w:vMerge/>
            <w:vAlign w:val="center"/>
          </w:tcPr>
          <w:p w14:paraId="4CE2A4D1" w14:textId="77777777" w:rsidR="00FF6C01" w:rsidRPr="009615E2" w:rsidRDefault="00FF6C01" w:rsidP="00F65BFC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2DD9B713" w14:textId="77777777" w:rsidR="00FF6C01" w:rsidRPr="009615E2" w:rsidRDefault="00FF6C01" w:rsidP="00F65BFC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87" w:type="dxa"/>
            <w:vAlign w:val="center"/>
          </w:tcPr>
          <w:p w14:paraId="145122E1" w14:textId="77777777" w:rsidR="00FF6C01" w:rsidRPr="009615E2" w:rsidRDefault="00FF6C01" w:rsidP="00F65BFC">
            <w:pPr>
              <w:spacing w:line="400" w:lineRule="exact"/>
              <w:ind w:leftChars="1" w:left="254" w:hangingChars="105" w:hanging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□情緒障礙量表（</w:t>
            </w:r>
            <w:r w:rsidRPr="009615E2">
              <w:rPr>
                <w:rFonts w:ascii="標楷體" w:eastAsia="標楷體" w:hAnsi="標楷體"/>
                <w:color w:val="000000"/>
              </w:rPr>
              <w:t>SAED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-2）評量表</w:t>
            </w:r>
          </w:p>
          <w:p w14:paraId="07B3D674" w14:textId="77777777" w:rsidR="00FF6C01" w:rsidRPr="009615E2" w:rsidRDefault="00FF6C01" w:rsidP="00F65BFC">
            <w:pPr>
              <w:spacing w:line="400" w:lineRule="exact"/>
              <w:ind w:leftChars="1" w:left="254" w:hangingChars="105" w:hanging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□情緒障礙量表（</w:t>
            </w:r>
            <w:r w:rsidRPr="009615E2">
              <w:rPr>
                <w:rFonts w:ascii="標楷體" w:eastAsia="標楷體" w:hAnsi="標楷體"/>
                <w:color w:val="000000"/>
              </w:rPr>
              <w:t>SAED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-2）觀察表</w:t>
            </w:r>
          </w:p>
          <w:p w14:paraId="1936C2E9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□情緒障礙量表（</w:t>
            </w:r>
            <w:r w:rsidRPr="009615E2">
              <w:rPr>
                <w:rFonts w:ascii="標楷體" w:eastAsia="標楷體" w:hAnsi="標楷體"/>
                <w:color w:val="000000"/>
              </w:rPr>
              <w:t>SAED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-2）訪談表</w:t>
            </w:r>
          </w:p>
          <w:p w14:paraId="64E022E8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□注意力缺陷</w:t>
            </w:r>
            <w:r w:rsidRPr="009615E2">
              <w:rPr>
                <w:rFonts w:ascii="標楷體" w:eastAsia="標楷體" w:hAnsi="標楷體"/>
                <w:color w:val="000000"/>
              </w:rPr>
              <w:t>/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過動障礙測驗（</w:t>
            </w:r>
            <w:r w:rsidRPr="009615E2">
              <w:rPr>
                <w:rFonts w:ascii="標楷體" w:eastAsia="標楷體" w:hAnsi="標楷體"/>
                <w:color w:val="000000"/>
              </w:rPr>
              <w:t>ADHDT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5A81C51" w14:textId="77777777" w:rsidR="00FF6C01" w:rsidRPr="009615E2" w:rsidRDefault="00FF6C01" w:rsidP="00F65BFC">
            <w:pPr>
              <w:spacing w:line="40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□魏氏智力量表</w:t>
            </w:r>
          </w:p>
          <w:p w14:paraId="1D52F079" w14:textId="77777777" w:rsidR="00FF6C01" w:rsidRPr="009615E2" w:rsidRDefault="00FF6C01" w:rsidP="00F65BFC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□兒童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第五版（</w:t>
            </w:r>
            <w:r w:rsidRPr="009615E2">
              <w:rPr>
                <w:rFonts w:ascii="標楷體" w:eastAsia="標楷體" w:hAnsi="標楷體"/>
                <w:color w:val="000000"/>
              </w:rPr>
              <w:t>WISC-V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1E00968" w14:textId="77777777" w:rsidR="00FF6C01" w:rsidRPr="009615E2" w:rsidRDefault="00FF6C01" w:rsidP="00F65BFC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□成人第四版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</w:t>
            </w:r>
            <w:r w:rsidRPr="009615E2">
              <w:rPr>
                <w:rFonts w:ascii="標楷體" w:eastAsia="標楷體" w:hAnsi="標楷體"/>
                <w:color w:val="000000"/>
              </w:rPr>
              <w:t>WISC-IV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AD59E24" w14:textId="77777777" w:rsidR="00FF6C01" w:rsidRPr="009615E2" w:rsidRDefault="00FF6C01" w:rsidP="00F65BF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：個別化智力測驗擇一，並注意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信效度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115A985" w14:textId="77777777" w:rsidR="00FF6C01" w:rsidRPr="009615E2" w:rsidRDefault="00FF6C01" w:rsidP="00FF6C01">
      <w:pPr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1724"/>
        <w:gridCol w:w="1981"/>
        <w:gridCol w:w="5276"/>
      </w:tblGrid>
      <w:tr w:rsidR="00FF6C01" w:rsidRPr="009615E2" w14:paraId="14FCD4F9" w14:textId="77777777" w:rsidTr="00F65BFC">
        <w:trPr>
          <w:cantSplit/>
          <w:trHeight w:val="5804"/>
          <w:jc w:val="center"/>
        </w:trPr>
        <w:tc>
          <w:tcPr>
            <w:tcW w:w="648" w:type="dxa"/>
            <w:vAlign w:val="center"/>
          </w:tcPr>
          <w:p w14:paraId="0714FDE1" w14:textId="77777777" w:rsidR="00FF6C01" w:rsidRPr="009615E2" w:rsidRDefault="00FF6C01" w:rsidP="00F65BF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lastRenderedPageBreak/>
              <w:t>情緒行為障礙類</w:t>
            </w:r>
          </w:p>
        </w:tc>
        <w:tc>
          <w:tcPr>
            <w:tcW w:w="1728" w:type="dxa"/>
            <w:vAlign w:val="center"/>
          </w:tcPr>
          <w:p w14:paraId="4B5C5ACF" w14:textId="77777777" w:rsidR="00FF6C01" w:rsidRPr="009615E2" w:rsidRDefault="00FF6C01" w:rsidP="00F65BFC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自閉症</w:t>
            </w:r>
          </w:p>
        </w:tc>
        <w:tc>
          <w:tcPr>
            <w:tcW w:w="1985" w:type="dxa"/>
            <w:vAlign w:val="center"/>
          </w:tcPr>
          <w:p w14:paraId="31148846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□行為輔導記錄</w:t>
            </w:r>
          </w:p>
          <w:p w14:paraId="7BBCAD6F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□個案會議紀錄</w:t>
            </w:r>
          </w:p>
          <w:p w14:paraId="10566A85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□補救教學</w:t>
            </w:r>
          </w:p>
        </w:tc>
        <w:tc>
          <w:tcPr>
            <w:tcW w:w="5287" w:type="dxa"/>
            <w:vAlign w:val="center"/>
          </w:tcPr>
          <w:p w14:paraId="5E413912" w14:textId="77777777" w:rsidR="00FF6C01" w:rsidRPr="009615E2" w:rsidRDefault="00FF6C01" w:rsidP="00F65BF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□文蘭適應行為量表第3版(中文版)</w:t>
            </w:r>
          </w:p>
          <w:p w14:paraId="07374FB1" w14:textId="77777777" w:rsidR="00FF6C01" w:rsidRPr="009615E2" w:rsidRDefault="00FF6C01" w:rsidP="00F65BFC">
            <w:pPr>
              <w:spacing w:line="400" w:lineRule="exact"/>
              <w:ind w:leftChars="106" w:left="355" w:hangingChars="42" w:hanging="101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兒童版</w:t>
            </w:r>
          </w:p>
          <w:p w14:paraId="6FF8FF35" w14:textId="77777777" w:rsidR="00FF6C01" w:rsidRPr="009615E2" w:rsidRDefault="00FF6C01" w:rsidP="00F65BFC">
            <w:pPr>
              <w:spacing w:line="400" w:lineRule="exact"/>
              <w:ind w:leftChars="106" w:left="355" w:hangingChars="42" w:hanging="101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成人版</w:t>
            </w:r>
          </w:p>
          <w:p w14:paraId="3E638027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□自閉症檢核表</w:t>
            </w:r>
          </w:p>
          <w:p w14:paraId="0A38213A" w14:textId="77777777" w:rsidR="00FF6C01" w:rsidRPr="009615E2" w:rsidRDefault="00FF6C01" w:rsidP="00F65BFC">
            <w:pPr>
              <w:spacing w:line="420" w:lineRule="exact"/>
              <w:ind w:leftChars="102" w:left="245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□高中職學生人格特質量表</w:t>
            </w:r>
          </w:p>
          <w:p w14:paraId="265F655F" w14:textId="77777777" w:rsidR="00FF6C01" w:rsidRPr="009615E2" w:rsidRDefault="00FF6C01" w:rsidP="00F65BFC">
            <w:pPr>
              <w:spacing w:line="420" w:lineRule="exact"/>
              <w:ind w:leftChars="102" w:left="245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□自閉症學生行為檢核表</w:t>
            </w:r>
          </w:p>
          <w:p w14:paraId="34C0A2F0" w14:textId="77777777" w:rsidR="00FF6C01" w:rsidRPr="009615E2" w:rsidRDefault="00FF6C01" w:rsidP="00F65BFC">
            <w:pPr>
              <w:spacing w:line="420" w:lineRule="exact"/>
              <w:ind w:left="257" w:hangingChars="107" w:hanging="257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□自閉症學生訪談紀錄資料</w:t>
            </w:r>
            <w:r w:rsidRPr="009615E2">
              <w:rPr>
                <w:rFonts w:eastAsia="標楷體" w:hint="eastAsia"/>
                <w:color w:val="000000"/>
              </w:rPr>
              <w:t>-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教師、家長、學生</w:t>
            </w:r>
            <w:r w:rsidRPr="009615E2">
              <w:rPr>
                <w:rFonts w:eastAsia="標楷體" w:hint="eastAsia"/>
                <w:color w:val="000000"/>
              </w:rPr>
              <w:t>訪談紀錄表</w:t>
            </w:r>
          </w:p>
          <w:p w14:paraId="5D379838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□自閉症學生行為觀察記錄資料</w:t>
            </w:r>
            <w:r w:rsidRPr="009615E2">
              <w:rPr>
                <w:rFonts w:eastAsia="標楷體" w:hint="eastAsia"/>
                <w:color w:val="000000"/>
              </w:rPr>
              <w:t>-</w:t>
            </w:r>
            <w:r w:rsidRPr="009615E2">
              <w:rPr>
                <w:rFonts w:eastAsia="標楷體" w:hint="eastAsia"/>
                <w:color w:val="000000"/>
              </w:rPr>
              <w:t>入班觀察表</w:t>
            </w:r>
          </w:p>
          <w:p w14:paraId="38D77DAD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□魏氏智力量表</w:t>
            </w:r>
          </w:p>
          <w:p w14:paraId="3DFD2DD0" w14:textId="77777777" w:rsidR="00FF6C01" w:rsidRPr="009615E2" w:rsidRDefault="00FF6C01" w:rsidP="00F65BFC">
            <w:pPr>
              <w:spacing w:line="420" w:lineRule="exac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□兒童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第五版（</w:t>
            </w:r>
            <w:r w:rsidRPr="009615E2">
              <w:rPr>
                <w:rFonts w:ascii="標楷體" w:eastAsia="標楷體" w:hAnsi="標楷體"/>
                <w:color w:val="000000"/>
              </w:rPr>
              <w:t>WISC-V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4D367D8" w14:textId="77777777" w:rsidR="00FF6C01" w:rsidRPr="009615E2" w:rsidRDefault="00FF6C01" w:rsidP="00F65BFC">
            <w:pPr>
              <w:spacing w:line="420" w:lineRule="exact"/>
              <w:ind w:leftChars="105" w:left="252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□成人第四版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</w:t>
            </w:r>
            <w:r w:rsidRPr="009615E2">
              <w:rPr>
                <w:rFonts w:ascii="標楷體" w:eastAsia="標楷體" w:hAnsi="標楷體"/>
                <w:color w:val="000000"/>
              </w:rPr>
              <w:t>WISC-IV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D4396CC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：個別化智力測驗擇一，並注意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</w:rPr>
              <w:t>信效度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F6C01" w:rsidRPr="009615E2" w14:paraId="647A4BCA" w14:textId="77777777" w:rsidTr="00F65BFC">
        <w:trPr>
          <w:trHeight w:val="2308"/>
          <w:jc w:val="center"/>
        </w:trPr>
        <w:tc>
          <w:tcPr>
            <w:tcW w:w="648" w:type="dxa"/>
            <w:vAlign w:val="center"/>
          </w:tcPr>
          <w:p w14:paraId="42830529" w14:textId="77777777" w:rsidR="00FF6C01" w:rsidRPr="009615E2" w:rsidRDefault="00FF6C01" w:rsidP="00F65BFC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感官及生理障礙類</w:t>
            </w:r>
          </w:p>
        </w:tc>
        <w:tc>
          <w:tcPr>
            <w:tcW w:w="1728" w:type="dxa"/>
            <w:vAlign w:val="center"/>
          </w:tcPr>
          <w:p w14:paraId="3769D248" w14:textId="77777777" w:rsidR="00FF6C01" w:rsidRPr="009615E2" w:rsidRDefault="00FF6C01" w:rsidP="00F65BFC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各類感官障礙</w:t>
            </w:r>
          </w:p>
          <w:p w14:paraId="71B4EC92" w14:textId="77777777" w:rsidR="00FF6C01" w:rsidRPr="009615E2" w:rsidRDefault="00FF6C01" w:rsidP="00F65BFC">
            <w:pPr>
              <w:spacing w:line="420" w:lineRule="exact"/>
              <w:jc w:val="center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及其他障礙</w:t>
            </w:r>
          </w:p>
        </w:tc>
        <w:tc>
          <w:tcPr>
            <w:tcW w:w="1985" w:type="dxa"/>
            <w:vAlign w:val="center"/>
          </w:tcPr>
          <w:p w14:paraId="44E483C4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□補救教學</w:t>
            </w:r>
          </w:p>
          <w:p w14:paraId="0D9FD13F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□行為輔導記錄</w:t>
            </w:r>
          </w:p>
          <w:p w14:paraId="472B0599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□個案會議紀錄</w:t>
            </w:r>
          </w:p>
        </w:tc>
        <w:tc>
          <w:tcPr>
            <w:tcW w:w="5287" w:type="dxa"/>
            <w:vAlign w:val="center"/>
          </w:tcPr>
          <w:p w14:paraId="5882A2C3" w14:textId="77777777" w:rsidR="00FF6C01" w:rsidRPr="009615E2" w:rsidRDefault="00FF6C01" w:rsidP="00F65BFC">
            <w:pPr>
              <w:ind w:left="245" w:hangingChars="102" w:hanging="245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□依據醫院醫師診斷證明各項診斷結果評估個案相關學習需求</w:t>
            </w:r>
          </w:p>
          <w:p w14:paraId="26AAE710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□聽覺障礙或語言障礙學生評估表</w:t>
            </w:r>
          </w:p>
          <w:p w14:paraId="056F0A96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□視覺障礙學生評估表</w:t>
            </w:r>
          </w:p>
          <w:p w14:paraId="0FF5D1B2" w14:textId="77777777" w:rsidR="00FF6C01" w:rsidRPr="009615E2" w:rsidRDefault="00FF6C01" w:rsidP="00F65BFC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肢體障礙、腦性麻痺或身體病弱學生評估表。</w:t>
            </w:r>
          </w:p>
        </w:tc>
      </w:tr>
    </w:tbl>
    <w:p w14:paraId="42BA7214" w14:textId="77777777" w:rsidR="00FF6C01" w:rsidRPr="009615E2" w:rsidRDefault="00FF6C01" w:rsidP="00FF6C01">
      <w:pPr>
        <w:rPr>
          <w:rFonts w:eastAsia="標楷體"/>
          <w:color w:val="000000"/>
        </w:rPr>
      </w:pPr>
    </w:p>
    <w:p w14:paraId="05B7401D" w14:textId="77777777" w:rsidR="00FF6C01" w:rsidRPr="009615E2" w:rsidRDefault="00FF6C01" w:rsidP="00FF6C01">
      <w:pPr>
        <w:jc w:val="center"/>
        <w:rPr>
          <w:rFonts w:eastAsia="標楷體"/>
          <w:b/>
          <w:color w:val="000000"/>
          <w:sz w:val="32"/>
          <w:szCs w:val="32"/>
        </w:rPr>
      </w:pPr>
      <w:r w:rsidRPr="009615E2">
        <w:rPr>
          <w:rFonts w:eastAsia="標楷體" w:hint="eastAsia"/>
          <w:b/>
          <w:color w:val="000000"/>
          <w:sz w:val="32"/>
          <w:szCs w:val="32"/>
        </w:rPr>
        <w:t>高級中等學校身心障礙學生不分障礙類興趣、職業及轉銜測驗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F6C01" w:rsidRPr="009615E2" w14:paraId="6E1BCE3F" w14:textId="77777777" w:rsidTr="00F65BFC">
        <w:trPr>
          <w:trHeight w:val="2649"/>
          <w:jc w:val="center"/>
        </w:trPr>
        <w:tc>
          <w:tcPr>
            <w:tcW w:w="9648" w:type="dxa"/>
          </w:tcPr>
          <w:p w14:paraId="622339A7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□高級中學數學及自然科學學業性向測驗</w:t>
            </w:r>
          </w:p>
          <w:p w14:paraId="7C67A071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□高級中學語文學習性向測驗</w:t>
            </w:r>
          </w:p>
          <w:p w14:paraId="2E831B05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□高中職語文性向測驗</w:t>
            </w:r>
          </w:p>
          <w:p w14:paraId="76B04DFA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□高中職教育階段轉銜服務輔導檢核表</w:t>
            </w:r>
            <w:r w:rsidRPr="009615E2">
              <w:rPr>
                <w:rFonts w:eastAsia="標楷體"/>
                <w:color w:val="000000"/>
              </w:rPr>
              <w:t>-</w:t>
            </w:r>
            <w:r w:rsidRPr="009615E2">
              <w:rPr>
                <w:rFonts w:eastAsia="標楷體" w:hint="eastAsia"/>
                <w:color w:val="000000"/>
              </w:rPr>
              <w:t>第二版</w:t>
            </w:r>
          </w:p>
          <w:p w14:paraId="64AC74BE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□身心障礙資優學生整合性鑑定工具</w:t>
            </w:r>
          </w:p>
          <w:p w14:paraId="47077FDB" w14:textId="77777777" w:rsidR="00FF6C01" w:rsidRPr="009615E2" w:rsidRDefault="00FF6C01" w:rsidP="00F65BFC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職業興趣組合卡</w:t>
            </w:r>
          </w:p>
          <w:p w14:paraId="05C0BE71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□新編多元性向測驗</w:t>
            </w:r>
          </w:p>
          <w:p w14:paraId="4E56AC46" w14:textId="77777777" w:rsidR="00FF6C01" w:rsidRPr="009615E2" w:rsidRDefault="00FF6C01" w:rsidP="00F65BFC">
            <w:pPr>
              <w:spacing w:line="420" w:lineRule="exact"/>
              <w:rPr>
                <w:rFonts w:eastAsia="標楷體"/>
                <w:color w:val="000000"/>
              </w:rPr>
            </w:pPr>
            <w:r w:rsidRPr="009615E2">
              <w:rPr>
                <w:rFonts w:eastAsia="標楷體" w:hint="eastAsia"/>
                <w:color w:val="000000"/>
              </w:rPr>
              <w:t>□生涯興趣量表水準二</w:t>
            </w:r>
          </w:p>
        </w:tc>
      </w:tr>
    </w:tbl>
    <w:p w14:paraId="3B56B4F4" w14:textId="6242F211" w:rsidR="00DE7F5D" w:rsidRPr="00FF6C01" w:rsidRDefault="00FF6C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E94FD" wp14:editId="3D4D509D">
                <wp:simplePos x="0" y="0"/>
                <wp:positionH relativeFrom="column">
                  <wp:posOffset>6362700</wp:posOffset>
                </wp:positionH>
                <wp:positionV relativeFrom="paragraph">
                  <wp:posOffset>9737725</wp:posOffset>
                </wp:positionV>
                <wp:extent cx="666750" cy="342900"/>
                <wp:effectExtent l="381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13DEB" w14:textId="77777777" w:rsidR="00FF6C01" w:rsidRPr="005A07DC" w:rsidRDefault="00FF6C01" w:rsidP="00FF6C01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5A07DC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113.08</w:t>
                            </w:r>
                            <w:r w:rsidRPr="005A07DC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94FD" id="文字方塊 2" o:spid="_x0000_s1027" type="#_x0000_t202" style="position:absolute;margin-left:501pt;margin-top:766.75pt;width:5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" filled="f" stroked="f">
                <v:textbox>
                  <w:txbxContent>
                    <w:p w14:paraId="21D13DEB" w14:textId="77777777" w:rsidR="00FF6C01" w:rsidRPr="005A07DC" w:rsidRDefault="00FF6C01" w:rsidP="00FF6C01">
                      <w:pPr>
                        <w:rPr>
                          <w:rFonts w:ascii="標楷體" w:eastAsia="標楷體" w:hAnsi="標楷體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</w:pPr>
                      <w:r w:rsidRPr="005A07DC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113.08</w:t>
                      </w:r>
                      <w:r w:rsidRPr="005A07DC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E94FD" wp14:editId="25EE43EC">
                <wp:simplePos x="0" y="0"/>
                <wp:positionH relativeFrom="column">
                  <wp:posOffset>6362700</wp:posOffset>
                </wp:positionH>
                <wp:positionV relativeFrom="paragraph">
                  <wp:posOffset>9737725</wp:posOffset>
                </wp:positionV>
                <wp:extent cx="666750" cy="342900"/>
                <wp:effectExtent l="381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CF92F" w14:textId="77777777" w:rsidR="00FF6C01" w:rsidRPr="005A07DC" w:rsidRDefault="00FF6C01" w:rsidP="00FF6C01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5A07DC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113.08</w:t>
                            </w:r>
                            <w:r w:rsidRPr="005A07DC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94FD" id="文字方塊 1" o:spid="_x0000_s1028" type="#_x0000_t202" style="position:absolute;margin-left:501pt;margin-top:766.75pt;width:5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" filled="f" stroked="f">
                <v:textbox>
                  <w:txbxContent>
                    <w:p w14:paraId="7A5CF92F" w14:textId="77777777" w:rsidR="00FF6C01" w:rsidRPr="005A07DC" w:rsidRDefault="00FF6C01" w:rsidP="00FF6C01">
                      <w:pPr>
                        <w:rPr>
                          <w:rFonts w:ascii="標楷體" w:eastAsia="標楷體" w:hAnsi="標楷體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</w:pPr>
                      <w:r w:rsidRPr="005A07DC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113.08</w:t>
                      </w:r>
                      <w:r w:rsidRPr="005A07DC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F5D" w:rsidRPr="00FF6C01" w:rsidSect="00FF6C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01"/>
    <w:rsid w:val="00DE7F5D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1D99"/>
  <w15:chartTrackingRefBased/>
  <w15:docId w15:val="{20D92242-94B1-4172-B09D-FB43BE71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2024-09-09T01:51:00Z</dcterms:created>
  <dcterms:modified xsi:type="dcterms:W3CDTF">2024-09-09T01:54:00Z</dcterms:modified>
</cp:coreProperties>
</file>