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0756E">
      <w:pPr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國立彰化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特殊教育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學校</w:t>
      </w:r>
      <w:r>
        <w:rPr>
          <w:rFonts w:ascii="標楷體" w:eastAsia="標楷體" w:hAnsi="標楷體" w:cs="標楷體" w:hint="eastAsia"/>
          <w:b/>
          <w:sz w:val="32"/>
          <w:szCs w:val="32"/>
        </w:rPr>
        <w:t>校園性侵害性騷擾或性霸凌事件調查申請表</w:t>
      </w:r>
    </w:p>
    <w:p w:rsidR="00000000" w:rsidRDefault="00B0756E">
      <w:pPr>
        <w:spacing w:line="280" w:lineRule="exact"/>
        <w:ind w:left="360" w:right="170" w:firstLine="4459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接案單位：學務處</w:t>
      </w:r>
    </w:p>
    <w:p w:rsidR="00000000" w:rsidRDefault="00B0756E">
      <w:pPr>
        <w:tabs>
          <w:tab w:val="left" w:pos="2694"/>
        </w:tabs>
        <w:spacing w:line="280" w:lineRule="exact"/>
        <w:ind w:left="360" w:right="170" w:firstLine="4459"/>
      </w:pPr>
      <w:r>
        <w:rPr>
          <w:rFonts w:ascii="標楷體" w:eastAsia="標楷體" w:hAnsi="標楷體" w:cs="標楷體" w:hint="eastAsia"/>
        </w:rPr>
        <w:t>接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案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人：</w:t>
      </w:r>
      <w:r>
        <w:rPr>
          <w:rFonts w:ascii="標楷體" w:eastAsia="標楷體" w:hAnsi="標楷體" w:cs="標楷體" w:hint="eastAsia"/>
        </w:rPr>
        <w:t xml:space="preserve">        </w:t>
      </w:r>
      <w:r>
        <w:rPr>
          <w:rFonts w:ascii="標楷體" w:eastAsia="標楷體" w:hAnsi="標楷體" w:cs="標楷體" w:hint="eastAsia"/>
        </w:rPr>
        <w:t>電話：</w:t>
      </w:r>
      <w:r>
        <w:rPr>
          <w:rFonts w:ascii="標楷體" w:eastAsia="標楷體" w:hAnsi="標楷體" w:cs="標楷體" w:hint="eastAsia"/>
        </w:rPr>
        <w:t xml:space="preserve">                             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06"/>
        <w:gridCol w:w="621"/>
        <w:gridCol w:w="1701"/>
        <w:gridCol w:w="332"/>
        <w:gridCol w:w="1060"/>
        <w:gridCol w:w="25"/>
        <w:gridCol w:w="354"/>
        <w:gridCol w:w="922"/>
        <w:gridCol w:w="142"/>
        <w:gridCol w:w="425"/>
        <w:gridCol w:w="145"/>
        <w:gridCol w:w="847"/>
        <w:gridCol w:w="1711"/>
        <w:gridCol w:w="20"/>
      </w:tblGrid>
      <w:tr w:rsidR="00000000">
        <w:trPr>
          <w:gridAfter w:val="1"/>
          <w:wAfter w:w="20" w:type="dxa"/>
          <w:cantSplit/>
          <w:trHeight w:val="234"/>
        </w:trPr>
        <w:tc>
          <w:tcPr>
            <w:tcW w:w="6521" w:type="dxa"/>
            <w:gridSpan w:val="8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25pt;margin-top:3.4pt;width:30.25pt;height:29.45pt;z-index:251657728;mso-wrap-distance-left:9.05pt;mso-wrap-distance-right:9.05pt" strokeweight="1pt">
                  <v:fill color2="black"/>
                  <v:textbox inset="7.45pt,.25pt,7.45pt,3.85pt">
                    <w:txbxContent>
                      <w:p w:rsidR="00000000" w:rsidRDefault="00B0756E">
                        <w:pPr>
                          <w:spacing w:line="460" w:lineRule="exact"/>
                          <w:ind w:left="-41"/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sz w:val="36"/>
                          </w:rPr>
                          <w:t>密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 w:hint="eastAsia"/>
              </w:rPr>
              <w:t>最</w:t>
            </w:r>
            <w:r>
              <w:rPr>
                <w:rFonts w:eastAsia="標楷體" w:hint="eastAsia"/>
              </w:rPr>
              <w:t>速件</w:t>
            </w:r>
          </w:p>
          <w:p w:rsidR="00000000" w:rsidRDefault="00B0756E">
            <w:pPr>
              <w:spacing w:line="360" w:lineRule="exact"/>
              <w:ind w:left="804" w:firstLine="1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收件後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個工作天內全案移轉性別平等教育委員會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檔案編號：</w:t>
            </w:r>
          </w:p>
        </w:tc>
      </w:tr>
      <w:tr w:rsidR="00000000">
        <w:trPr>
          <w:gridAfter w:val="1"/>
          <w:wAfter w:w="20" w:type="dxa"/>
          <w:cantSplit/>
          <w:trHeight w:val="344"/>
        </w:trPr>
        <w:tc>
          <w:tcPr>
            <w:tcW w:w="6521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ind w:right="17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申請調查日期：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gridAfter w:val="1"/>
          <w:wAfter w:w="20" w:type="dxa"/>
          <w:cantSplit/>
          <w:trHeight w:val="519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申請人</w:t>
            </w:r>
          </w:p>
          <w:p w:rsidR="00000000" w:rsidRDefault="00B0756E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身份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疑似被害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000000" w:rsidRDefault="00B0756E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法定代理人</w:t>
            </w:r>
          </w:p>
          <w:p w:rsidR="00000000" w:rsidRDefault="00B0756E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檢舉人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與疑似被害人關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  <w:trHeight w:val="519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職稱</w:t>
            </w:r>
          </w:p>
          <w:p w:rsidR="00000000" w:rsidRDefault="00B0756E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～非學生者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  <w:trHeight w:val="423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身份證字號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生日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gridAfter w:val="1"/>
          <w:wAfter w:w="20" w:type="dxa"/>
          <w:cantSplit/>
          <w:trHeight w:val="772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聯絡地址</w:t>
            </w: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cantSplit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疑似被害人</w:t>
            </w:r>
          </w:p>
          <w:p w:rsidR="00000000" w:rsidRDefault="00B0756E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代號：</w:t>
            </w:r>
          </w:p>
          <w:p w:rsidR="00000000" w:rsidRDefault="00B0756E">
            <w:pPr>
              <w:spacing w:line="360" w:lineRule="exact"/>
              <w:ind w:firstLine="200"/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（申請人與被行為人為同一人時此欄免填）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與申請人關係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與被申請調查人之關係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性別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職稱～</w:t>
            </w:r>
          </w:p>
          <w:p w:rsidR="00000000" w:rsidRDefault="00B0756E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非學生者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身份證字號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生日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聯絡地址</w:t>
            </w:r>
          </w:p>
        </w:tc>
        <w:tc>
          <w:tcPr>
            <w:tcW w:w="7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被申請調查人</w:t>
            </w:r>
          </w:p>
          <w:p w:rsidR="00000000" w:rsidRDefault="00B0756E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與申請人關係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與疑似被害人之關係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性別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職稱～</w:t>
            </w: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非學生者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身份證字號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生日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gridAfter w:val="1"/>
          <w:wAfter w:w="20" w:type="dxa"/>
          <w:cantSplit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聯絡地址</w:t>
            </w: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pacing w:line="500" w:lineRule="exact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4.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申請方式</w:t>
            </w: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numPr>
                <w:ilvl w:val="0"/>
                <w:numId w:val="1"/>
              </w:numPr>
              <w:spacing w:line="50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書面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□口述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經申訴者確認內容並簽名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)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電子郵件</w:t>
            </w: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pacing w:line="500" w:lineRule="exact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5.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事件樣態</w:t>
            </w: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pacing w:line="500" w:lineRule="exac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疑似性騷擾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□疑似性侵害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□疑似性霸凌</w:t>
            </w: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6.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事件經過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事發時間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事發地點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ind w:left="440" w:hanging="440"/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相關文件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證物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  <w:trHeight w:val="532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ind w:left="440" w:hanging="440"/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相關人證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  <w:trHeight w:val="3672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過程簡述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希望處理方式</w:t>
            </w:r>
          </w:p>
          <w:p w:rsidR="00000000" w:rsidRDefault="00B0756E">
            <w:pPr>
              <w:jc w:val="both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（申請人對結果處理的期待與要求）</w:t>
            </w:r>
          </w:p>
        </w:tc>
        <w:tc>
          <w:tcPr>
            <w:tcW w:w="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申請人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檢舉人簽名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時間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gridAfter w:val="1"/>
          <w:wAfter w:w="20" w:type="dxa"/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受理人簽名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時間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日</w:t>
            </w:r>
          </w:p>
        </w:tc>
      </w:tr>
      <w:tr w:rsidR="00000000">
        <w:trPr>
          <w:gridAfter w:val="1"/>
          <w:wAfter w:w="20" w:type="dxa"/>
          <w:cantSplit/>
          <w:trHeight w:val="42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ind w:left="-91" w:firstLine="101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ind w:left="-91" w:firstLine="101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是否受理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□否</w:t>
            </w:r>
          </w:p>
          <w:p w:rsidR="00000000" w:rsidRDefault="00B0756E">
            <w:pPr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不受理請註明理由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pStyle w:val="af"/>
              <w:ind w:left="0" w:firstLine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bCs w:val="0"/>
                <w:color w:val="000000"/>
                <w:sz w:val="24"/>
              </w:rPr>
              <w:t>非屬本法所規定之事項者。</w:t>
            </w:r>
          </w:p>
          <w:p w:rsidR="00000000" w:rsidRDefault="00B0756E">
            <w:pPr>
              <w:pStyle w:val="af"/>
              <w:ind w:left="0" w:firstLine="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bCs w:val="0"/>
                <w:color w:val="000000"/>
                <w:sz w:val="24"/>
              </w:rPr>
              <w:t>申請人或檢舉人未具真實姓名。</w:t>
            </w:r>
          </w:p>
          <w:p w:rsidR="00000000" w:rsidRDefault="00B0756E"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同一事件已處理完畢者。</w:t>
            </w:r>
          </w:p>
        </w:tc>
      </w:tr>
    </w:tbl>
    <w:p w:rsidR="00000000" w:rsidRDefault="00B0756E">
      <w:pPr>
        <w:snapToGrid w:val="0"/>
        <w:rPr>
          <w:rFonts w:ascii="標楷體" w:eastAsia="標楷體" w:hAnsi="標楷體" w:cs="標楷體" w:hint="eastAsia"/>
        </w:rPr>
      </w:pPr>
    </w:p>
    <w:p w:rsidR="00000000" w:rsidRDefault="00B0756E">
      <w:pPr>
        <w:snapToGrid w:val="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性平會執行秘書：</w:t>
      </w:r>
      <w:r>
        <w:rPr>
          <w:rFonts w:ascii="標楷體" w:eastAsia="標楷體" w:hAnsi="標楷體" w:cs="標楷體" w:hint="eastAsia"/>
        </w:rPr>
        <w:t xml:space="preserve">                              </w:t>
      </w:r>
      <w:r>
        <w:rPr>
          <w:rFonts w:ascii="標楷體" w:eastAsia="標楷體" w:hAnsi="標楷體" w:cs="標楷體" w:hint="eastAsia"/>
        </w:rPr>
        <w:t>性平會主任委員：</w:t>
      </w:r>
    </w:p>
    <w:p w:rsidR="00000000" w:rsidRDefault="00B0756E">
      <w:pPr>
        <w:snapToGrid w:val="0"/>
        <w:ind w:firstLine="2880"/>
        <w:rPr>
          <w:rFonts w:hint="eastAsia"/>
        </w:rPr>
      </w:pPr>
      <w:r>
        <w:rPr>
          <w:rFonts w:ascii="標楷體" w:eastAsia="標楷體" w:hAnsi="標楷體" w:cs="標楷體" w:hint="eastAsia"/>
        </w:rPr>
        <w:t xml:space="preserve">            </w:t>
      </w:r>
    </w:p>
    <w:p w:rsidR="00000000" w:rsidRDefault="00B0756E">
      <w:pPr>
        <w:snapToGrid w:val="0"/>
        <w:rPr>
          <w:rFonts w:hint="eastAsia"/>
        </w:rPr>
      </w:pPr>
    </w:p>
    <w:p w:rsidR="00000000" w:rsidRDefault="00B0756E">
      <w:pPr>
        <w:snapToGrid w:val="0"/>
        <w:ind w:firstLine="4920"/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9365"/>
      </w:tblGrid>
      <w:tr w:rsidR="00000000">
        <w:trPr>
          <w:trHeight w:val="26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240" w:lineRule="exact"/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9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0756E">
            <w:pPr>
              <w:spacing w:line="300" w:lineRule="exact"/>
              <w:ind w:left="200" w:hanging="200"/>
              <w:jc w:val="both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細明體" w:hint="eastAsia"/>
                <w:sz w:val="20"/>
              </w:rPr>
              <w:t>本申請書所載當事人相關資料，除有調查之必要或基於公共安全之考量者外，應予保密；</w:t>
            </w:r>
            <w:r>
              <w:rPr>
                <w:rFonts w:ascii="標楷體" w:eastAsia="標楷體" w:hAnsi="標楷體" w:cs="標楷體" w:hint="eastAsia"/>
                <w:sz w:val="20"/>
                <w:szCs w:val="28"/>
              </w:rPr>
              <w:t>負保密義務者洩密時，應依刑法或其他相關法規處罰。</w:t>
            </w:r>
          </w:p>
          <w:p w:rsidR="00000000" w:rsidRDefault="00B0756E">
            <w:pPr>
              <w:snapToGrid w:val="0"/>
              <w:spacing w:line="300" w:lineRule="exact"/>
              <w:ind w:left="770" w:hanging="770"/>
              <w:jc w:val="both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</w:rPr>
              <w:t>學校或主管機關應於接獲申請調查或檢舉時，應於三個工作日內將該事件交由所設之性別平等教育委員</w:t>
            </w:r>
          </w:p>
          <w:p w:rsidR="00000000" w:rsidRDefault="00B0756E">
            <w:pPr>
              <w:snapToGrid w:val="0"/>
              <w:spacing w:line="300" w:lineRule="exact"/>
              <w:ind w:left="769" w:hanging="570"/>
              <w:jc w:val="both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會調查處理。</w:t>
            </w:r>
          </w:p>
          <w:p w:rsidR="00000000" w:rsidRDefault="00B0756E">
            <w:pPr>
              <w:snapToGrid w:val="0"/>
              <w:spacing w:line="300" w:lineRule="exact"/>
              <w:ind w:left="174" w:hanging="174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</w:rPr>
              <w:t>接案後，由性平</w:t>
            </w:r>
            <w:r>
              <w:rPr>
                <w:rFonts w:ascii="標楷體" w:eastAsia="標楷體" w:hAnsi="標楷體" w:cs="標楷體" w:hint="eastAsia"/>
                <w:sz w:val="20"/>
              </w:rPr>
              <w:t>會三位委員受理審查，於二十日內，以書面通知申請人或檢舉人是否受理。</w:t>
            </w:r>
            <w:r>
              <w:rPr>
                <w:rFonts w:ascii="標楷體" w:eastAsia="標楷體" w:hAnsi="標楷體" w:cs="標楷體"/>
                <w:sz w:val="20"/>
              </w:rPr>
              <w:t>不受理</w:t>
            </w:r>
            <w:r>
              <w:rPr>
                <w:rFonts w:ascii="標楷體" w:eastAsia="標楷體" w:hAnsi="標楷體" w:cs="標楷體" w:hint="eastAsia"/>
                <w:sz w:val="20"/>
              </w:rPr>
              <w:t>之書面通知應敘明理由，並告知申請人或檢舉人申復之期限及受理單位。</w:t>
            </w:r>
          </w:p>
          <w:p w:rsidR="00000000" w:rsidRDefault="00B0756E">
            <w:pPr>
              <w:ind w:left="120" w:hanging="120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3.</w:t>
            </w:r>
            <w:r>
              <w:rPr>
                <w:rFonts w:eastAsia="標楷體"/>
                <w:bCs/>
                <w:sz w:val="20"/>
                <w:szCs w:val="20"/>
              </w:rPr>
              <w:t>在申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程序中，申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人、原處分單位或其他關係人，就申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事件或其牽連之事項，提出民事訴訟、刑事</w:t>
            </w:r>
          </w:p>
          <w:p w:rsidR="00000000" w:rsidRDefault="00B0756E">
            <w:pPr>
              <w:spacing w:line="240" w:lineRule="exact"/>
              <w:ind w:firstLine="200"/>
            </w:pPr>
            <w:r>
              <w:rPr>
                <w:rFonts w:eastAsia="標楷體"/>
                <w:bCs/>
                <w:sz w:val="20"/>
                <w:szCs w:val="20"/>
              </w:rPr>
              <w:t>訴訟或行政訴訟者，應即通知學校</w:t>
            </w:r>
            <w:r>
              <w:rPr>
                <w:rFonts w:eastAsia="標楷體" w:hint="eastAsia"/>
                <w:bCs/>
                <w:sz w:val="20"/>
                <w:szCs w:val="20"/>
              </w:rPr>
              <w:t>性平</w:t>
            </w:r>
            <w:r>
              <w:rPr>
                <w:rFonts w:eastAsia="標楷體"/>
                <w:bCs/>
                <w:sz w:val="20"/>
                <w:szCs w:val="20"/>
              </w:rPr>
              <w:t>會。</w:t>
            </w:r>
          </w:p>
        </w:tc>
      </w:tr>
    </w:tbl>
    <w:p w:rsidR="00B0756E" w:rsidRDefault="00B0756E">
      <w:pPr>
        <w:snapToGrid w:val="0"/>
        <w:spacing w:line="400" w:lineRule="exact"/>
      </w:pPr>
    </w:p>
    <w:sectPr w:rsidR="00B0756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06" w:bottom="1048" w:left="1134" w:header="851" w:footer="992" w:gutter="0"/>
      <w:pgNumType w:start="66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6E" w:rsidRDefault="00B0756E">
      <w:r>
        <w:separator/>
      </w:r>
    </w:p>
  </w:endnote>
  <w:endnote w:type="continuationSeparator" w:id="0">
    <w:p w:rsidR="00B0756E" w:rsidRDefault="00B0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5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5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5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6E" w:rsidRDefault="00B0756E">
      <w:r>
        <w:separator/>
      </w:r>
    </w:p>
  </w:footnote>
  <w:footnote w:type="continuationSeparator" w:id="0">
    <w:p w:rsidR="00B0756E" w:rsidRDefault="00B07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56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75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color w:val="00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※"/>
      <w:lvlJc w:val="left"/>
      <w:pPr>
        <w:tabs>
          <w:tab w:val="num" w:pos="1368"/>
        </w:tabs>
        <w:ind w:left="1368" w:hanging="360"/>
      </w:pPr>
      <w:rPr>
        <w:rFonts w:ascii="標楷體" w:hAnsi="標楷體" w:cs="Times New Roman" w:hint="eastAsia"/>
        <w:lang w:val="en-U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CA2"/>
    <w:rsid w:val="004A3CA2"/>
    <w:rsid w:val="00B0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標楷體" w:eastAsia="標楷體" w:hAnsi="標楷體" w:cs="Times New Roman" w:hint="eastAsia"/>
      <w:color w:val="000000"/>
      <w:sz w:val="20"/>
      <w:szCs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標楷體" w:eastAsia="標楷體" w:hAnsi="標楷體" w:cs="Times New Roman" w:hint="eastAsia"/>
      <w:lang w:val="en-US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styleId="a3">
    <w:name w:val="Default Paragraph Font"/>
  </w:style>
  <w:style w:type="character" w:styleId="a4">
    <w:name w:val="Hyperlink"/>
    <w:rPr>
      <w:color w:val="003399"/>
      <w:u w:val="single"/>
    </w:rPr>
  </w:style>
  <w:style w:type="character" w:customStyle="1" w:styleId="1">
    <w:name w:val=" 字元 字元1"/>
    <w:rPr>
      <w:kern w:val="1"/>
    </w:rPr>
  </w:style>
  <w:style w:type="character" w:customStyle="1" w:styleId="a5">
    <w:name w:val=" 字元 字元"/>
    <w:rPr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styleId="ab">
    <w:name w:val="Salutation"/>
    <w:basedOn w:val="a"/>
    <w:next w:val="a"/>
    <w:pPr>
      <w:kinsoku w:val="0"/>
      <w:overflowPunct w:val="0"/>
      <w:autoSpaceDE w:val="0"/>
      <w:jc w:val="both"/>
      <w:textAlignment w:val="center"/>
    </w:pPr>
    <w:rPr>
      <w:rFonts w:ascii="新細明體" w:hAnsi="新細明體" w:cs="新細明體"/>
      <w:szCs w:val="20"/>
    </w:rPr>
  </w:style>
  <w:style w:type="paragraph" w:styleId="ac">
    <w:name w:val="Date"/>
    <w:basedOn w:val="a"/>
    <w:next w:val="a"/>
    <w:pPr>
      <w:jc w:val="right"/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款"/>
    <w:basedOn w:val="a"/>
    <w:pPr>
      <w:kinsoku w:val="0"/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 w:cs="細明體"/>
      <w:bCs/>
      <w:sz w:val="21"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訊框內容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SYNNEX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國立羅東高中 『校園性侵害及性騷擾』申請調查表（原始檔案）</dc:title>
  <dc:creator>USER</dc:creator>
  <cp:lastModifiedBy>user</cp:lastModifiedBy>
  <cp:revision>2</cp:revision>
  <cp:lastPrinted>2012-09-03T08:07:00Z</cp:lastPrinted>
  <dcterms:created xsi:type="dcterms:W3CDTF">2017-12-08T08:49:00Z</dcterms:created>
  <dcterms:modified xsi:type="dcterms:W3CDTF">2017-12-08T08:49:00Z</dcterms:modified>
</cp:coreProperties>
</file>