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F136" w14:textId="77777777" w:rsidR="002C660E" w:rsidRDefault="002C660E" w:rsidP="002C660E">
      <w:pPr>
        <w:autoSpaceDE w:val="0"/>
        <w:autoSpaceDN w:val="0"/>
        <w:adjustRightInd w:val="0"/>
        <w:jc w:val="center"/>
        <w:rPr>
          <w:rFonts w:ascii="標楷體" w:hAnsi="標楷體" w:hint="eastAsia"/>
          <w:b/>
          <w:bCs/>
          <w:color w:val="000000"/>
          <w:kern w:val="0"/>
          <w:sz w:val="56"/>
          <w:szCs w:val="56"/>
        </w:rPr>
      </w:pPr>
    </w:p>
    <w:p w14:paraId="4AC59CF4" w14:textId="77777777" w:rsidR="002C660E" w:rsidRDefault="002C660E" w:rsidP="002C660E">
      <w:pPr>
        <w:autoSpaceDE w:val="0"/>
        <w:autoSpaceDN w:val="0"/>
        <w:adjustRightInd w:val="0"/>
        <w:jc w:val="center"/>
        <w:rPr>
          <w:rFonts w:ascii="標楷體" w:hAnsi="標楷體" w:hint="eastAsia"/>
          <w:b/>
          <w:bCs/>
          <w:color w:val="000000"/>
          <w:kern w:val="0"/>
          <w:sz w:val="56"/>
          <w:szCs w:val="56"/>
        </w:rPr>
      </w:pPr>
    </w:p>
    <w:p w14:paraId="1A230BB1" w14:textId="77777777" w:rsidR="00FD60E2" w:rsidRDefault="00FD60E2" w:rsidP="00FD60E2">
      <w:pPr>
        <w:autoSpaceDE w:val="0"/>
        <w:autoSpaceDN w:val="0"/>
        <w:adjustRightInd w:val="0"/>
        <w:jc w:val="center"/>
        <w:rPr>
          <w:rFonts w:ascii="標楷體" w:hAnsi="標楷體" w:cs="夹发砰-WinCharSetFFFF-H"/>
          <w:color w:val="000000"/>
          <w:kern w:val="0"/>
          <w:sz w:val="56"/>
          <w:szCs w:val="56"/>
        </w:rPr>
      </w:pPr>
      <w:r>
        <w:rPr>
          <w:rFonts w:ascii="標楷體" w:hAnsi="標楷體" w:hint="eastAsia"/>
          <w:b/>
          <w:bCs/>
          <w:color w:val="000000"/>
          <w:kern w:val="0"/>
          <w:sz w:val="56"/>
          <w:szCs w:val="56"/>
        </w:rPr>
        <w:t>國立彰化特殊教育學校</w:t>
      </w:r>
    </w:p>
    <w:p w14:paraId="4D8450FA" w14:textId="77777777" w:rsidR="002C660E" w:rsidRPr="00DA23A8" w:rsidRDefault="002C660E" w:rsidP="002C660E">
      <w:pPr>
        <w:autoSpaceDE w:val="0"/>
        <w:autoSpaceDN w:val="0"/>
        <w:adjustRightInd w:val="0"/>
        <w:rPr>
          <w:rFonts w:ascii="標楷體" w:hAnsi="標楷體" w:cs="夹发砰-WinCharSetFFFF-H"/>
          <w:color w:val="000000"/>
          <w:kern w:val="0"/>
          <w:sz w:val="56"/>
          <w:szCs w:val="56"/>
        </w:rPr>
      </w:pPr>
    </w:p>
    <w:p w14:paraId="68237231" w14:textId="77777777" w:rsidR="00E1000E" w:rsidRPr="002956A6" w:rsidRDefault="00E1000E">
      <w:pPr>
        <w:spacing w:line="360" w:lineRule="auto"/>
        <w:jc w:val="center"/>
        <w:rPr>
          <w:rFonts w:cs="Arial"/>
          <w:b/>
          <w:bCs/>
          <w:sz w:val="48"/>
          <w:szCs w:val="48"/>
        </w:rPr>
      </w:pPr>
      <w:r w:rsidRPr="002956A6">
        <w:rPr>
          <w:rFonts w:cs="Arial" w:hint="eastAsia"/>
          <w:b/>
          <w:bCs/>
          <w:sz w:val="48"/>
          <w:szCs w:val="48"/>
        </w:rPr>
        <w:t>存取控制管理</w:t>
      </w:r>
    </w:p>
    <w:p w14:paraId="32E0A6CE" w14:textId="77777777" w:rsidR="00E1000E" w:rsidRPr="002956A6" w:rsidRDefault="00E1000E">
      <w:pPr>
        <w:spacing w:line="360" w:lineRule="auto"/>
        <w:rPr>
          <w:rFonts w:cs="Arial"/>
          <w:bCs/>
        </w:rPr>
      </w:pPr>
    </w:p>
    <w:p w14:paraId="6F6C00FA" w14:textId="77777777" w:rsidR="00E1000E" w:rsidRPr="002956A6" w:rsidRDefault="00E1000E">
      <w:pPr>
        <w:spacing w:line="360" w:lineRule="auto"/>
        <w:rPr>
          <w:rFonts w:cs="Arial"/>
          <w:bCs/>
        </w:rPr>
      </w:pPr>
    </w:p>
    <w:p w14:paraId="1D6E765A" w14:textId="77777777" w:rsidR="00E1000E" w:rsidRPr="002956A6" w:rsidRDefault="00E1000E">
      <w:pPr>
        <w:spacing w:line="360" w:lineRule="auto"/>
        <w:rPr>
          <w:rFonts w:cs="Arial"/>
          <w:bCs/>
        </w:rPr>
      </w:pPr>
    </w:p>
    <w:p w14:paraId="31BF142B" w14:textId="77777777" w:rsidR="00E1000E" w:rsidRPr="002956A6" w:rsidRDefault="00E1000E">
      <w:pPr>
        <w:spacing w:line="360" w:lineRule="auto"/>
        <w:rPr>
          <w:rFonts w:cs="Arial"/>
          <w:bCs/>
        </w:rPr>
      </w:pPr>
    </w:p>
    <w:p w14:paraId="0A757550" w14:textId="77777777" w:rsidR="00E1000E" w:rsidRPr="002956A6" w:rsidRDefault="00E1000E">
      <w:pPr>
        <w:spacing w:line="360" w:lineRule="auto"/>
        <w:rPr>
          <w:rFonts w:cs="Arial"/>
          <w:bCs/>
        </w:rPr>
      </w:pPr>
    </w:p>
    <w:p w14:paraId="572240AC" w14:textId="77777777" w:rsidR="00E1000E" w:rsidRPr="002956A6" w:rsidRDefault="00E1000E">
      <w:pPr>
        <w:spacing w:line="360" w:lineRule="auto"/>
        <w:rPr>
          <w:rFonts w:cs="Arial"/>
          <w:bCs/>
        </w:rPr>
      </w:pPr>
    </w:p>
    <w:p w14:paraId="5817F2AE" w14:textId="77777777" w:rsidR="00E1000E" w:rsidRPr="002956A6" w:rsidRDefault="00E1000E">
      <w:pPr>
        <w:spacing w:line="360" w:lineRule="auto"/>
        <w:rPr>
          <w:rFonts w:cs="Arial"/>
          <w:bCs/>
        </w:rPr>
      </w:pPr>
    </w:p>
    <w:p w14:paraId="29C5E224" w14:textId="77777777" w:rsidR="00E1000E" w:rsidRPr="002956A6" w:rsidRDefault="00E1000E">
      <w:pPr>
        <w:spacing w:line="360" w:lineRule="auto"/>
        <w:rPr>
          <w:rFonts w:cs="Arial"/>
          <w:bCs/>
        </w:rPr>
      </w:pPr>
    </w:p>
    <w:p w14:paraId="27814C42" w14:textId="77777777" w:rsidR="00E1000E" w:rsidRPr="002956A6" w:rsidRDefault="00E1000E">
      <w:pPr>
        <w:spacing w:line="360" w:lineRule="auto"/>
        <w:rPr>
          <w:rFonts w:cs="Arial"/>
          <w:bCs/>
        </w:rPr>
      </w:pPr>
    </w:p>
    <w:p w14:paraId="265736E7" w14:textId="77777777" w:rsidR="00E1000E" w:rsidRPr="002956A6" w:rsidRDefault="00E1000E">
      <w:pPr>
        <w:spacing w:line="360" w:lineRule="auto"/>
        <w:rPr>
          <w:rFonts w:cs="Arial"/>
          <w:bCs/>
          <w:sz w:val="40"/>
          <w:szCs w:val="40"/>
        </w:rPr>
      </w:pPr>
    </w:p>
    <w:p w14:paraId="7AE1F4DC" w14:textId="77777777" w:rsidR="00E1000E" w:rsidRPr="002956A6" w:rsidRDefault="00E1000E">
      <w:pPr>
        <w:spacing w:line="360" w:lineRule="auto"/>
        <w:rPr>
          <w:rFonts w:cs="Arial"/>
          <w:bCs/>
          <w:sz w:val="40"/>
          <w:szCs w:val="40"/>
        </w:rPr>
        <w:sectPr w:rsidR="00E1000E" w:rsidRPr="002956A6">
          <w:footerReference w:type="default" r:id="rId7"/>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E1000E" w:rsidRPr="002956A6" w14:paraId="26664645" w14:textId="77777777">
        <w:tblPrEx>
          <w:tblCellMar>
            <w:top w:w="0" w:type="dxa"/>
            <w:bottom w:w="0" w:type="dxa"/>
          </w:tblCellMar>
        </w:tblPrEx>
        <w:tc>
          <w:tcPr>
            <w:tcW w:w="9748" w:type="dxa"/>
            <w:gridSpan w:val="5"/>
            <w:vAlign w:val="center"/>
          </w:tcPr>
          <w:p w14:paraId="497B9DEC" w14:textId="77777777" w:rsidR="00E1000E" w:rsidRPr="002956A6" w:rsidRDefault="00E1000E">
            <w:pPr>
              <w:spacing w:line="360" w:lineRule="auto"/>
              <w:jc w:val="center"/>
              <w:rPr>
                <w:rFonts w:cs="Arial"/>
                <w:b/>
                <w:sz w:val="32"/>
              </w:rPr>
            </w:pPr>
            <w:r w:rsidRPr="002956A6">
              <w:rPr>
                <w:rFonts w:cs="Arial"/>
                <w:b/>
                <w:sz w:val="32"/>
              </w:rPr>
              <w:lastRenderedPageBreak/>
              <w:t>修　訂　紀　錄</w:t>
            </w:r>
          </w:p>
        </w:tc>
      </w:tr>
      <w:tr w:rsidR="00E1000E" w:rsidRPr="002956A6" w14:paraId="3ACED257" w14:textId="77777777">
        <w:tblPrEx>
          <w:tblCellMar>
            <w:top w:w="0" w:type="dxa"/>
            <w:bottom w:w="0" w:type="dxa"/>
          </w:tblCellMar>
        </w:tblPrEx>
        <w:tc>
          <w:tcPr>
            <w:tcW w:w="868" w:type="dxa"/>
            <w:vAlign w:val="center"/>
          </w:tcPr>
          <w:p w14:paraId="3CA28F3F" w14:textId="77777777" w:rsidR="00E1000E" w:rsidRPr="002956A6" w:rsidRDefault="00E1000E">
            <w:pPr>
              <w:spacing w:line="360" w:lineRule="auto"/>
              <w:jc w:val="center"/>
              <w:rPr>
                <w:rFonts w:cs="Arial"/>
                <w:b/>
                <w:sz w:val="32"/>
              </w:rPr>
            </w:pPr>
            <w:r w:rsidRPr="002956A6">
              <w:rPr>
                <w:rFonts w:cs="Arial"/>
                <w:b/>
                <w:sz w:val="32"/>
              </w:rPr>
              <w:t>版次</w:t>
            </w:r>
          </w:p>
        </w:tc>
        <w:tc>
          <w:tcPr>
            <w:tcW w:w="2220" w:type="dxa"/>
            <w:vAlign w:val="center"/>
          </w:tcPr>
          <w:p w14:paraId="435E36FB" w14:textId="77777777" w:rsidR="00E1000E" w:rsidRPr="002956A6" w:rsidRDefault="00E1000E">
            <w:pPr>
              <w:spacing w:line="360" w:lineRule="auto"/>
              <w:jc w:val="center"/>
              <w:rPr>
                <w:rFonts w:cs="Arial"/>
                <w:b/>
                <w:sz w:val="32"/>
              </w:rPr>
            </w:pPr>
            <w:r w:rsidRPr="002956A6">
              <w:rPr>
                <w:rFonts w:cs="Arial"/>
                <w:b/>
                <w:sz w:val="32"/>
              </w:rPr>
              <w:t>修訂日期</w:t>
            </w:r>
          </w:p>
        </w:tc>
        <w:tc>
          <w:tcPr>
            <w:tcW w:w="1440" w:type="dxa"/>
            <w:tcBorders>
              <w:bottom w:val="single" w:sz="4" w:space="0" w:color="auto"/>
            </w:tcBorders>
            <w:vAlign w:val="center"/>
          </w:tcPr>
          <w:p w14:paraId="107025E2" w14:textId="77777777" w:rsidR="00E1000E" w:rsidRPr="002956A6" w:rsidRDefault="00E1000E">
            <w:pPr>
              <w:spacing w:line="360" w:lineRule="auto"/>
              <w:jc w:val="center"/>
              <w:rPr>
                <w:rFonts w:cs="Arial"/>
                <w:b/>
                <w:sz w:val="32"/>
              </w:rPr>
            </w:pPr>
            <w:r w:rsidRPr="002956A6">
              <w:rPr>
                <w:rFonts w:cs="Arial"/>
                <w:b/>
                <w:sz w:val="32"/>
              </w:rPr>
              <w:t>修訂頁次</w:t>
            </w:r>
          </w:p>
        </w:tc>
        <w:tc>
          <w:tcPr>
            <w:tcW w:w="1440" w:type="dxa"/>
            <w:vAlign w:val="center"/>
          </w:tcPr>
          <w:p w14:paraId="396A1BC1" w14:textId="77777777" w:rsidR="00E1000E" w:rsidRPr="002956A6" w:rsidRDefault="00E1000E">
            <w:pPr>
              <w:spacing w:line="360" w:lineRule="auto"/>
              <w:jc w:val="center"/>
              <w:rPr>
                <w:rFonts w:cs="Arial"/>
                <w:b/>
                <w:sz w:val="32"/>
              </w:rPr>
            </w:pPr>
            <w:r w:rsidRPr="002956A6">
              <w:rPr>
                <w:rFonts w:cs="Arial"/>
                <w:b/>
                <w:sz w:val="32"/>
              </w:rPr>
              <w:t>修訂者</w:t>
            </w:r>
          </w:p>
        </w:tc>
        <w:tc>
          <w:tcPr>
            <w:tcW w:w="3780" w:type="dxa"/>
            <w:vAlign w:val="center"/>
          </w:tcPr>
          <w:p w14:paraId="36B78DFC" w14:textId="77777777" w:rsidR="00E1000E" w:rsidRPr="002956A6" w:rsidRDefault="00E1000E">
            <w:pPr>
              <w:spacing w:line="360" w:lineRule="auto"/>
              <w:jc w:val="center"/>
              <w:rPr>
                <w:rFonts w:cs="Arial"/>
                <w:b/>
                <w:sz w:val="32"/>
              </w:rPr>
            </w:pPr>
            <w:r w:rsidRPr="002956A6">
              <w:rPr>
                <w:rFonts w:cs="Arial"/>
                <w:b/>
                <w:sz w:val="32"/>
              </w:rPr>
              <w:t>修訂內容摘要</w:t>
            </w:r>
          </w:p>
        </w:tc>
      </w:tr>
      <w:tr w:rsidR="002C660E" w:rsidRPr="002956A6" w14:paraId="4744DF93" w14:textId="77777777">
        <w:tblPrEx>
          <w:tblCellMar>
            <w:top w:w="0" w:type="dxa"/>
            <w:bottom w:w="0" w:type="dxa"/>
          </w:tblCellMar>
        </w:tblPrEx>
        <w:tc>
          <w:tcPr>
            <w:tcW w:w="868" w:type="dxa"/>
            <w:vAlign w:val="center"/>
          </w:tcPr>
          <w:p w14:paraId="2B682C9F" w14:textId="77777777" w:rsidR="002C660E" w:rsidRPr="00C7441F" w:rsidRDefault="002C660E" w:rsidP="006C22A3">
            <w:pPr>
              <w:spacing w:line="360" w:lineRule="auto"/>
              <w:jc w:val="center"/>
              <w:rPr>
                <w:rFonts w:cs="Arial"/>
                <w:sz w:val="32"/>
              </w:rPr>
            </w:pPr>
          </w:p>
        </w:tc>
        <w:tc>
          <w:tcPr>
            <w:tcW w:w="2220" w:type="dxa"/>
            <w:vAlign w:val="center"/>
          </w:tcPr>
          <w:p w14:paraId="5684A182" w14:textId="77777777" w:rsidR="002C660E" w:rsidRPr="00C7441F" w:rsidRDefault="002C660E" w:rsidP="006C22A3">
            <w:pPr>
              <w:spacing w:line="360" w:lineRule="auto"/>
              <w:jc w:val="center"/>
              <w:rPr>
                <w:rFonts w:cs="Arial"/>
                <w:sz w:val="32"/>
              </w:rPr>
            </w:pPr>
          </w:p>
        </w:tc>
        <w:tc>
          <w:tcPr>
            <w:tcW w:w="1440" w:type="dxa"/>
            <w:tcBorders>
              <w:bottom w:val="single" w:sz="4" w:space="0" w:color="auto"/>
            </w:tcBorders>
            <w:vAlign w:val="center"/>
          </w:tcPr>
          <w:p w14:paraId="3934D896" w14:textId="77777777" w:rsidR="002C660E" w:rsidRPr="00C7441F" w:rsidRDefault="002C660E" w:rsidP="006C22A3">
            <w:pPr>
              <w:spacing w:line="360" w:lineRule="auto"/>
              <w:jc w:val="center"/>
              <w:rPr>
                <w:rFonts w:cs="Arial"/>
                <w:sz w:val="32"/>
              </w:rPr>
            </w:pPr>
          </w:p>
        </w:tc>
        <w:tc>
          <w:tcPr>
            <w:tcW w:w="1440" w:type="dxa"/>
            <w:vAlign w:val="center"/>
          </w:tcPr>
          <w:p w14:paraId="3B65BC99" w14:textId="77777777" w:rsidR="002C660E" w:rsidRPr="00C7441F" w:rsidRDefault="002C660E" w:rsidP="006C22A3">
            <w:pPr>
              <w:spacing w:line="360" w:lineRule="auto"/>
              <w:jc w:val="center"/>
              <w:rPr>
                <w:rFonts w:cs="Arial" w:hint="eastAsia"/>
                <w:sz w:val="32"/>
              </w:rPr>
            </w:pPr>
          </w:p>
        </w:tc>
        <w:tc>
          <w:tcPr>
            <w:tcW w:w="3780" w:type="dxa"/>
            <w:vAlign w:val="center"/>
          </w:tcPr>
          <w:p w14:paraId="490105B5" w14:textId="77777777" w:rsidR="002C660E" w:rsidRPr="00C7441F" w:rsidRDefault="002C660E" w:rsidP="006C22A3">
            <w:pPr>
              <w:spacing w:line="360" w:lineRule="auto"/>
              <w:jc w:val="center"/>
              <w:rPr>
                <w:rFonts w:cs="Arial"/>
                <w:sz w:val="32"/>
              </w:rPr>
            </w:pPr>
          </w:p>
        </w:tc>
      </w:tr>
      <w:tr w:rsidR="00E1000E" w:rsidRPr="002956A6" w14:paraId="05D07C57" w14:textId="77777777">
        <w:tblPrEx>
          <w:tblCellMar>
            <w:top w:w="0" w:type="dxa"/>
            <w:bottom w:w="0" w:type="dxa"/>
          </w:tblCellMar>
        </w:tblPrEx>
        <w:tc>
          <w:tcPr>
            <w:tcW w:w="868" w:type="dxa"/>
            <w:vAlign w:val="center"/>
          </w:tcPr>
          <w:p w14:paraId="3841D6AE" w14:textId="77777777" w:rsidR="00E1000E" w:rsidRPr="002956A6" w:rsidRDefault="00E1000E">
            <w:pPr>
              <w:spacing w:line="360" w:lineRule="auto"/>
              <w:jc w:val="center"/>
              <w:rPr>
                <w:rFonts w:cs="Arial"/>
                <w:sz w:val="32"/>
              </w:rPr>
            </w:pPr>
          </w:p>
        </w:tc>
        <w:tc>
          <w:tcPr>
            <w:tcW w:w="2220" w:type="dxa"/>
            <w:vAlign w:val="center"/>
          </w:tcPr>
          <w:p w14:paraId="50D5A79A" w14:textId="77777777" w:rsidR="00E1000E" w:rsidRPr="002956A6" w:rsidRDefault="00E1000E">
            <w:pPr>
              <w:spacing w:line="360" w:lineRule="auto"/>
              <w:jc w:val="center"/>
              <w:rPr>
                <w:rFonts w:cs="Arial"/>
                <w:sz w:val="32"/>
              </w:rPr>
            </w:pPr>
          </w:p>
        </w:tc>
        <w:tc>
          <w:tcPr>
            <w:tcW w:w="1440" w:type="dxa"/>
            <w:tcBorders>
              <w:bottom w:val="single" w:sz="4" w:space="0" w:color="auto"/>
            </w:tcBorders>
            <w:vAlign w:val="center"/>
          </w:tcPr>
          <w:p w14:paraId="2F8BA958" w14:textId="77777777" w:rsidR="00E1000E" w:rsidRPr="002956A6" w:rsidRDefault="00E1000E">
            <w:pPr>
              <w:spacing w:line="360" w:lineRule="auto"/>
              <w:jc w:val="center"/>
              <w:rPr>
                <w:rFonts w:cs="Arial"/>
                <w:sz w:val="32"/>
              </w:rPr>
            </w:pPr>
          </w:p>
        </w:tc>
        <w:tc>
          <w:tcPr>
            <w:tcW w:w="1440" w:type="dxa"/>
            <w:vAlign w:val="center"/>
          </w:tcPr>
          <w:p w14:paraId="1BEC6C1D" w14:textId="77777777" w:rsidR="00E1000E" w:rsidRPr="002956A6" w:rsidRDefault="00E1000E">
            <w:pPr>
              <w:spacing w:line="360" w:lineRule="auto"/>
              <w:jc w:val="center"/>
              <w:rPr>
                <w:rFonts w:cs="Arial"/>
                <w:sz w:val="32"/>
              </w:rPr>
            </w:pPr>
          </w:p>
        </w:tc>
        <w:tc>
          <w:tcPr>
            <w:tcW w:w="3780" w:type="dxa"/>
            <w:vAlign w:val="center"/>
          </w:tcPr>
          <w:p w14:paraId="57FC5187" w14:textId="77777777" w:rsidR="00E1000E" w:rsidRPr="002956A6" w:rsidRDefault="00E1000E">
            <w:pPr>
              <w:snapToGrid w:val="0"/>
              <w:rPr>
                <w:rFonts w:cs="Arial" w:hint="eastAsia"/>
                <w:sz w:val="32"/>
              </w:rPr>
            </w:pPr>
          </w:p>
        </w:tc>
      </w:tr>
      <w:tr w:rsidR="00E1000E" w:rsidRPr="002956A6" w14:paraId="2521CBE3" w14:textId="77777777">
        <w:tblPrEx>
          <w:tblCellMar>
            <w:top w:w="0" w:type="dxa"/>
            <w:bottom w:w="0" w:type="dxa"/>
          </w:tblCellMar>
        </w:tblPrEx>
        <w:tc>
          <w:tcPr>
            <w:tcW w:w="868" w:type="dxa"/>
            <w:vAlign w:val="center"/>
          </w:tcPr>
          <w:p w14:paraId="2A3ED658" w14:textId="77777777" w:rsidR="00E1000E" w:rsidRPr="002956A6" w:rsidRDefault="00E1000E">
            <w:pPr>
              <w:spacing w:line="360" w:lineRule="auto"/>
              <w:jc w:val="center"/>
              <w:rPr>
                <w:rFonts w:cs="Arial"/>
                <w:sz w:val="32"/>
              </w:rPr>
            </w:pPr>
          </w:p>
        </w:tc>
        <w:tc>
          <w:tcPr>
            <w:tcW w:w="2220" w:type="dxa"/>
            <w:vAlign w:val="center"/>
          </w:tcPr>
          <w:p w14:paraId="47B1C569" w14:textId="77777777" w:rsidR="00E1000E" w:rsidRPr="002956A6" w:rsidRDefault="00E1000E">
            <w:pPr>
              <w:spacing w:line="360" w:lineRule="auto"/>
              <w:jc w:val="center"/>
              <w:rPr>
                <w:rFonts w:cs="Arial"/>
                <w:sz w:val="32"/>
              </w:rPr>
            </w:pPr>
          </w:p>
        </w:tc>
        <w:tc>
          <w:tcPr>
            <w:tcW w:w="1440" w:type="dxa"/>
            <w:vAlign w:val="center"/>
          </w:tcPr>
          <w:p w14:paraId="09EF2603" w14:textId="77777777" w:rsidR="00E1000E" w:rsidRPr="002956A6" w:rsidRDefault="00E1000E">
            <w:pPr>
              <w:spacing w:line="360" w:lineRule="auto"/>
              <w:jc w:val="center"/>
              <w:rPr>
                <w:rFonts w:cs="Arial"/>
                <w:sz w:val="32"/>
              </w:rPr>
            </w:pPr>
          </w:p>
        </w:tc>
        <w:tc>
          <w:tcPr>
            <w:tcW w:w="1440" w:type="dxa"/>
            <w:vAlign w:val="center"/>
          </w:tcPr>
          <w:p w14:paraId="369204E7" w14:textId="77777777" w:rsidR="00E1000E" w:rsidRPr="002956A6" w:rsidRDefault="00E1000E">
            <w:pPr>
              <w:spacing w:line="360" w:lineRule="auto"/>
              <w:jc w:val="center"/>
              <w:rPr>
                <w:rFonts w:cs="Arial"/>
                <w:sz w:val="32"/>
              </w:rPr>
            </w:pPr>
          </w:p>
        </w:tc>
        <w:tc>
          <w:tcPr>
            <w:tcW w:w="3780" w:type="dxa"/>
            <w:vAlign w:val="center"/>
          </w:tcPr>
          <w:p w14:paraId="1AD2D428" w14:textId="77777777" w:rsidR="00E1000E" w:rsidRPr="002956A6" w:rsidRDefault="00E1000E">
            <w:pPr>
              <w:spacing w:line="360" w:lineRule="auto"/>
              <w:jc w:val="center"/>
              <w:rPr>
                <w:rFonts w:cs="Arial"/>
                <w:sz w:val="32"/>
              </w:rPr>
            </w:pPr>
          </w:p>
        </w:tc>
      </w:tr>
      <w:tr w:rsidR="00E1000E" w:rsidRPr="002956A6" w14:paraId="3AB49B8C" w14:textId="77777777">
        <w:tblPrEx>
          <w:tblCellMar>
            <w:top w:w="0" w:type="dxa"/>
            <w:bottom w:w="0" w:type="dxa"/>
          </w:tblCellMar>
        </w:tblPrEx>
        <w:tc>
          <w:tcPr>
            <w:tcW w:w="868" w:type="dxa"/>
            <w:vAlign w:val="center"/>
          </w:tcPr>
          <w:p w14:paraId="1C9796A3" w14:textId="77777777" w:rsidR="00E1000E" w:rsidRPr="002956A6" w:rsidRDefault="00E1000E">
            <w:pPr>
              <w:spacing w:line="360" w:lineRule="auto"/>
              <w:jc w:val="center"/>
              <w:rPr>
                <w:rFonts w:cs="Arial"/>
                <w:sz w:val="32"/>
              </w:rPr>
            </w:pPr>
          </w:p>
        </w:tc>
        <w:tc>
          <w:tcPr>
            <w:tcW w:w="2220" w:type="dxa"/>
            <w:vAlign w:val="center"/>
          </w:tcPr>
          <w:p w14:paraId="7E7AB684" w14:textId="77777777" w:rsidR="00E1000E" w:rsidRPr="002956A6" w:rsidRDefault="00E1000E">
            <w:pPr>
              <w:spacing w:line="360" w:lineRule="auto"/>
              <w:jc w:val="center"/>
              <w:rPr>
                <w:rFonts w:cs="Arial"/>
                <w:sz w:val="32"/>
              </w:rPr>
            </w:pPr>
          </w:p>
        </w:tc>
        <w:tc>
          <w:tcPr>
            <w:tcW w:w="1440" w:type="dxa"/>
            <w:vAlign w:val="center"/>
          </w:tcPr>
          <w:p w14:paraId="44B8D4D9" w14:textId="77777777" w:rsidR="00E1000E" w:rsidRPr="002956A6" w:rsidRDefault="00E1000E">
            <w:pPr>
              <w:spacing w:line="360" w:lineRule="auto"/>
              <w:jc w:val="center"/>
              <w:rPr>
                <w:rFonts w:cs="Arial"/>
                <w:sz w:val="32"/>
              </w:rPr>
            </w:pPr>
          </w:p>
        </w:tc>
        <w:tc>
          <w:tcPr>
            <w:tcW w:w="1440" w:type="dxa"/>
            <w:vAlign w:val="center"/>
          </w:tcPr>
          <w:p w14:paraId="01CA5C15" w14:textId="77777777" w:rsidR="00E1000E" w:rsidRPr="002956A6" w:rsidRDefault="00E1000E">
            <w:pPr>
              <w:spacing w:line="360" w:lineRule="auto"/>
              <w:jc w:val="center"/>
              <w:rPr>
                <w:rFonts w:cs="Arial"/>
                <w:sz w:val="32"/>
              </w:rPr>
            </w:pPr>
          </w:p>
        </w:tc>
        <w:tc>
          <w:tcPr>
            <w:tcW w:w="3780" w:type="dxa"/>
            <w:vAlign w:val="center"/>
          </w:tcPr>
          <w:p w14:paraId="4B3B3D89" w14:textId="77777777" w:rsidR="00E1000E" w:rsidRPr="002956A6" w:rsidRDefault="00E1000E">
            <w:pPr>
              <w:spacing w:line="360" w:lineRule="auto"/>
              <w:jc w:val="center"/>
              <w:rPr>
                <w:rFonts w:cs="Arial"/>
                <w:sz w:val="32"/>
              </w:rPr>
            </w:pPr>
          </w:p>
        </w:tc>
      </w:tr>
      <w:tr w:rsidR="00E1000E" w:rsidRPr="002956A6" w14:paraId="661330AA" w14:textId="77777777">
        <w:tblPrEx>
          <w:tblCellMar>
            <w:top w:w="0" w:type="dxa"/>
            <w:bottom w:w="0" w:type="dxa"/>
          </w:tblCellMar>
        </w:tblPrEx>
        <w:tc>
          <w:tcPr>
            <w:tcW w:w="868" w:type="dxa"/>
            <w:vAlign w:val="center"/>
          </w:tcPr>
          <w:p w14:paraId="3DC00E1F" w14:textId="77777777" w:rsidR="00E1000E" w:rsidRPr="002956A6" w:rsidRDefault="00E1000E">
            <w:pPr>
              <w:spacing w:line="360" w:lineRule="auto"/>
              <w:jc w:val="center"/>
              <w:rPr>
                <w:rFonts w:cs="Arial"/>
                <w:sz w:val="32"/>
              </w:rPr>
            </w:pPr>
          </w:p>
        </w:tc>
        <w:tc>
          <w:tcPr>
            <w:tcW w:w="2220" w:type="dxa"/>
            <w:vAlign w:val="center"/>
          </w:tcPr>
          <w:p w14:paraId="0BEA80F3" w14:textId="77777777" w:rsidR="00E1000E" w:rsidRPr="002956A6" w:rsidRDefault="00E1000E">
            <w:pPr>
              <w:spacing w:line="360" w:lineRule="auto"/>
              <w:jc w:val="center"/>
              <w:rPr>
                <w:rFonts w:cs="Arial"/>
                <w:sz w:val="32"/>
              </w:rPr>
            </w:pPr>
          </w:p>
        </w:tc>
        <w:tc>
          <w:tcPr>
            <w:tcW w:w="1440" w:type="dxa"/>
            <w:vAlign w:val="center"/>
          </w:tcPr>
          <w:p w14:paraId="3E619AE8" w14:textId="77777777" w:rsidR="00E1000E" w:rsidRPr="002956A6" w:rsidRDefault="00E1000E">
            <w:pPr>
              <w:spacing w:line="360" w:lineRule="auto"/>
              <w:jc w:val="center"/>
              <w:rPr>
                <w:rFonts w:cs="Arial"/>
                <w:sz w:val="32"/>
              </w:rPr>
            </w:pPr>
          </w:p>
        </w:tc>
        <w:tc>
          <w:tcPr>
            <w:tcW w:w="1440" w:type="dxa"/>
            <w:vAlign w:val="center"/>
          </w:tcPr>
          <w:p w14:paraId="41808BB3" w14:textId="77777777" w:rsidR="00E1000E" w:rsidRPr="002956A6" w:rsidRDefault="00E1000E">
            <w:pPr>
              <w:spacing w:line="360" w:lineRule="auto"/>
              <w:jc w:val="center"/>
              <w:rPr>
                <w:rFonts w:cs="Arial"/>
                <w:sz w:val="32"/>
              </w:rPr>
            </w:pPr>
          </w:p>
        </w:tc>
        <w:tc>
          <w:tcPr>
            <w:tcW w:w="3780" w:type="dxa"/>
            <w:vAlign w:val="center"/>
          </w:tcPr>
          <w:p w14:paraId="7B7C2E8F" w14:textId="77777777" w:rsidR="00E1000E" w:rsidRPr="002956A6" w:rsidRDefault="00E1000E">
            <w:pPr>
              <w:spacing w:line="360" w:lineRule="auto"/>
              <w:jc w:val="center"/>
              <w:rPr>
                <w:rFonts w:cs="Arial"/>
                <w:sz w:val="32"/>
              </w:rPr>
            </w:pPr>
          </w:p>
        </w:tc>
      </w:tr>
      <w:tr w:rsidR="00E1000E" w:rsidRPr="002956A6" w14:paraId="68AA1FA9" w14:textId="77777777">
        <w:tblPrEx>
          <w:tblCellMar>
            <w:top w:w="0" w:type="dxa"/>
            <w:bottom w:w="0" w:type="dxa"/>
          </w:tblCellMar>
        </w:tblPrEx>
        <w:tc>
          <w:tcPr>
            <w:tcW w:w="868" w:type="dxa"/>
            <w:vAlign w:val="center"/>
          </w:tcPr>
          <w:p w14:paraId="093EC865" w14:textId="77777777" w:rsidR="00E1000E" w:rsidRPr="002956A6" w:rsidRDefault="00E1000E">
            <w:pPr>
              <w:spacing w:line="360" w:lineRule="auto"/>
              <w:jc w:val="center"/>
              <w:rPr>
                <w:rFonts w:cs="Arial"/>
                <w:sz w:val="32"/>
              </w:rPr>
            </w:pPr>
          </w:p>
        </w:tc>
        <w:tc>
          <w:tcPr>
            <w:tcW w:w="2220" w:type="dxa"/>
            <w:vAlign w:val="center"/>
          </w:tcPr>
          <w:p w14:paraId="489A8DFA" w14:textId="77777777" w:rsidR="00E1000E" w:rsidRPr="002956A6" w:rsidRDefault="00E1000E">
            <w:pPr>
              <w:spacing w:line="360" w:lineRule="auto"/>
              <w:jc w:val="center"/>
              <w:rPr>
                <w:rFonts w:cs="Arial"/>
                <w:sz w:val="32"/>
              </w:rPr>
            </w:pPr>
          </w:p>
        </w:tc>
        <w:tc>
          <w:tcPr>
            <w:tcW w:w="1440" w:type="dxa"/>
            <w:vAlign w:val="center"/>
          </w:tcPr>
          <w:p w14:paraId="6C458E01" w14:textId="77777777" w:rsidR="00E1000E" w:rsidRPr="002956A6" w:rsidRDefault="00E1000E">
            <w:pPr>
              <w:spacing w:line="360" w:lineRule="auto"/>
              <w:jc w:val="center"/>
              <w:rPr>
                <w:rFonts w:cs="Arial"/>
                <w:sz w:val="32"/>
              </w:rPr>
            </w:pPr>
          </w:p>
        </w:tc>
        <w:tc>
          <w:tcPr>
            <w:tcW w:w="1440" w:type="dxa"/>
            <w:vAlign w:val="center"/>
          </w:tcPr>
          <w:p w14:paraId="4365A291" w14:textId="77777777" w:rsidR="00E1000E" w:rsidRPr="002956A6" w:rsidRDefault="00E1000E">
            <w:pPr>
              <w:spacing w:line="360" w:lineRule="auto"/>
              <w:jc w:val="center"/>
              <w:rPr>
                <w:rFonts w:cs="Arial"/>
                <w:sz w:val="32"/>
              </w:rPr>
            </w:pPr>
          </w:p>
        </w:tc>
        <w:tc>
          <w:tcPr>
            <w:tcW w:w="3780" w:type="dxa"/>
            <w:vAlign w:val="center"/>
          </w:tcPr>
          <w:p w14:paraId="2D1A653A" w14:textId="77777777" w:rsidR="00E1000E" w:rsidRPr="002956A6" w:rsidRDefault="00E1000E">
            <w:pPr>
              <w:spacing w:line="360" w:lineRule="auto"/>
              <w:jc w:val="center"/>
              <w:rPr>
                <w:rFonts w:cs="Arial"/>
                <w:sz w:val="32"/>
              </w:rPr>
            </w:pPr>
          </w:p>
        </w:tc>
      </w:tr>
      <w:tr w:rsidR="00E1000E" w:rsidRPr="002956A6" w14:paraId="3F9E37C5" w14:textId="77777777">
        <w:tblPrEx>
          <w:tblCellMar>
            <w:top w:w="0" w:type="dxa"/>
            <w:bottom w:w="0" w:type="dxa"/>
          </w:tblCellMar>
        </w:tblPrEx>
        <w:tc>
          <w:tcPr>
            <w:tcW w:w="868" w:type="dxa"/>
            <w:vAlign w:val="center"/>
          </w:tcPr>
          <w:p w14:paraId="618D7C12" w14:textId="77777777" w:rsidR="00E1000E" w:rsidRPr="002956A6" w:rsidRDefault="00E1000E">
            <w:pPr>
              <w:spacing w:line="360" w:lineRule="auto"/>
              <w:jc w:val="center"/>
              <w:rPr>
                <w:rFonts w:cs="Arial"/>
                <w:sz w:val="32"/>
              </w:rPr>
            </w:pPr>
          </w:p>
        </w:tc>
        <w:tc>
          <w:tcPr>
            <w:tcW w:w="2220" w:type="dxa"/>
            <w:vAlign w:val="center"/>
          </w:tcPr>
          <w:p w14:paraId="0BDDAB0A" w14:textId="77777777" w:rsidR="00E1000E" w:rsidRPr="002956A6" w:rsidRDefault="00E1000E">
            <w:pPr>
              <w:spacing w:line="360" w:lineRule="auto"/>
              <w:jc w:val="center"/>
              <w:rPr>
                <w:rFonts w:cs="Arial"/>
                <w:sz w:val="32"/>
              </w:rPr>
            </w:pPr>
          </w:p>
        </w:tc>
        <w:tc>
          <w:tcPr>
            <w:tcW w:w="1440" w:type="dxa"/>
            <w:vAlign w:val="center"/>
          </w:tcPr>
          <w:p w14:paraId="51F752B5" w14:textId="77777777" w:rsidR="00E1000E" w:rsidRPr="002956A6" w:rsidRDefault="00E1000E">
            <w:pPr>
              <w:spacing w:line="360" w:lineRule="auto"/>
              <w:jc w:val="center"/>
              <w:rPr>
                <w:rFonts w:cs="Arial"/>
                <w:sz w:val="32"/>
              </w:rPr>
            </w:pPr>
          </w:p>
        </w:tc>
        <w:tc>
          <w:tcPr>
            <w:tcW w:w="1440" w:type="dxa"/>
            <w:vAlign w:val="center"/>
          </w:tcPr>
          <w:p w14:paraId="182CCCD0" w14:textId="77777777" w:rsidR="00E1000E" w:rsidRPr="002956A6" w:rsidRDefault="00E1000E">
            <w:pPr>
              <w:spacing w:line="360" w:lineRule="auto"/>
              <w:jc w:val="center"/>
              <w:rPr>
                <w:rFonts w:cs="Arial"/>
                <w:sz w:val="32"/>
              </w:rPr>
            </w:pPr>
          </w:p>
        </w:tc>
        <w:tc>
          <w:tcPr>
            <w:tcW w:w="3780" w:type="dxa"/>
            <w:vAlign w:val="center"/>
          </w:tcPr>
          <w:p w14:paraId="09B9FFFD" w14:textId="77777777" w:rsidR="00E1000E" w:rsidRPr="002956A6" w:rsidRDefault="00E1000E">
            <w:pPr>
              <w:spacing w:line="360" w:lineRule="auto"/>
              <w:jc w:val="center"/>
              <w:rPr>
                <w:rFonts w:cs="Arial"/>
                <w:sz w:val="32"/>
              </w:rPr>
            </w:pPr>
          </w:p>
        </w:tc>
      </w:tr>
      <w:tr w:rsidR="00E1000E" w:rsidRPr="002956A6" w14:paraId="03B47028" w14:textId="77777777">
        <w:tblPrEx>
          <w:tblCellMar>
            <w:top w:w="0" w:type="dxa"/>
            <w:bottom w:w="0" w:type="dxa"/>
          </w:tblCellMar>
        </w:tblPrEx>
        <w:tc>
          <w:tcPr>
            <w:tcW w:w="868" w:type="dxa"/>
            <w:vAlign w:val="center"/>
          </w:tcPr>
          <w:p w14:paraId="33CE5683" w14:textId="77777777" w:rsidR="00E1000E" w:rsidRPr="002956A6" w:rsidRDefault="00E1000E">
            <w:pPr>
              <w:spacing w:line="360" w:lineRule="auto"/>
              <w:jc w:val="center"/>
              <w:rPr>
                <w:rFonts w:cs="Arial"/>
                <w:sz w:val="32"/>
              </w:rPr>
            </w:pPr>
          </w:p>
        </w:tc>
        <w:tc>
          <w:tcPr>
            <w:tcW w:w="2220" w:type="dxa"/>
            <w:vAlign w:val="center"/>
          </w:tcPr>
          <w:p w14:paraId="0DD9A02E" w14:textId="77777777" w:rsidR="00E1000E" w:rsidRPr="002956A6" w:rsidRDefault="00E1000E">
            <w:pPr>
              <w:spacing w:line="360" w:lineRule="auto"/>
              <w:jc w:val="center"/>
              <w:rPr>
                <w:rFonts w:cs="Arial"/>
                <w:sz w:val="32"/>
              </w:rPr>
            </w:pPr>
          </w:p>
        </w:tc>
        <w:tc>
          <w:tcPr>
            <w:tcW w:w="1440" w:type="dxa"/>
            <w:vAlign w:val="center"/>
          </w:tcPr>
          <w:p w14:paraId="70E2CE37" w14:textId="77777777" w:rsidR="00E1000E" w:rsidRPr="002956A6" w:rsidRDefault="00E1000E">
            <w:pPr>
              <w:spacing w:line="360" w:lineRule="auto"/>
              <w:jc w:val="center"/>
              <w:rPr>
                <w:rFonts w:cs="Arial"/>
                <w:sz w:val="32"/>
              </w:rPr>
            </w:pPr>
          </w:p>
        </w:tc>
        <w:tc>
          <w:tcPr>
            <w:tcW w:w="1440" w:type="dxa"/>
            <w:vAlign w:val="center"/>
          </w:tcPr>
          <w:p w14:paraId="480DF516" w14:textId="77777777" w:rsidR="00E1000E" w:rsidRPr="002956A6" w:rsidRDefault="00E1000E">
            <w:pPr>
              <w:spacing w:line="360" w:lineRule="auto"/>
              <w:jc w:val="center"/>
              <w:rPr>
                <w:rFonts w:cs="Arial"/>
                <w:sz w:val="32"/>
              </w:rPr>
            </w:pPr>
          </w:p>
        </w:tc>
        <w:tc>
          <w:tcPr>
            <w:tcW w:w="3780" w:type="dxa"/>
            <w:vAlign w:val="center"/>
          </w:tcPr>
          <w:p w14:paraId="5A80366A" w14:textId="77777777" w:rsidR="00E1000E" w:rsidRPr="002956A6" w:rsidRDefault="00E1000E">
            <w:pPr>
              <w:spacing w:line="360" w:lineRule="auto"/>
              <w:jc w:val="center"/>
              <w:rPr>
                <w:rFonts w:cs="Arial"/>
                <w:sz w:val="32"/>
              </w:rPr>
            </w:pPr>
          </w:p>
        </w:tc>
      </w:tr>
      <w:tr w:rsidR="00E1000E" w:rsidRPr="002956A6" w14:paraId="56AB97E2" w14:textId="77777777">
        <w:tblPrEx>
          <w:tblCellMar>
            <w:top w:w="0" w:type="dxa"/>
            <w:bottom w:w="0" w:type="dxa"/>
          </w:tblCellMar>
        </w:tblPrEx>
        <w:tc>
          <w:tcPr>
            <w:tcW w:w="868" w:type="dxa"/>
            <w:vAlign w:val="center"/>
          </w:tcPr>
          <w:p w14:paraId="3C3F545F" w14:textId="77777777" w:rsidR="00E1000E" w:rsidRPr="002956A6" w:rsidRDefault="00E1000E">
            <w:pPr>
              <w:spacing w:line="360" w:lineRule="auto"/>
              <w:jc w:val="center"/>
              <w:rPr>
                <w:rFonts w:cs="Arial"/>
                <w:sz w:val="32"/>
              </w:rPr>
            </w:pPr>
          </w:p>
        </w:tc>
        <w:tc>
          <w:tcPr>
            <w:tcW w:w="2220" w:type="dxa"/>
            <w:vAlign w:val="center"/>
          </w:tcPr>
          <w:p w14:paraId="64948FEF" w14:textId="77777777" w:rsidR="00E1000E" w:rsidRPr="002956A6" w:rsidRDefault="00E1000E">
            <w:pPr>
              <w:spacing w:line="360" w:lineRule="auto"/>
              <w:jc w:val="center"/>
              <w:rPr>
                <w:rFonts w:cs="Arial"/>
                <w:sz w:val="32"/>
              </w:rPr>
            </w:pPr>
          </w:p>
        </w:tc>
        <w:tc>
          <w:tcPr>
            <w:tcW w:w="1440" w:type="dxa"/>
            <w:vAlign w:val="center"/>
          </w:tcPr>
          <w:p w14:paraId="3262B258" w14:textId="77777777" w:rsidR="00E1000E" w:rsidRPr="002956A6" w:rsidRDefault="00E1000E">
            <w:pPr>
              <w:spacing w:line="360" w:lineRule="auto"/>
              <w:jc w:val="center"/>
              <w:rPr>
                <w:rFonts w:cs="Arial"/>
                <w:sz w:val="32"/>
              </w:rPr>
            </w:pPr>
          </w:p>
        </w:tc>
        <w:tc>
          <w:tcPr>
            <w:tcW w:w="1440" w:type="dxa"/>
            <w:vAlign w:val="center"/>
          </w:tcPr>
          <w:p w14:paraId="0F60B0BD" w14:textId="77777777" w:rsidR="00E1000E" w:rsidRPr="002956A6" w:rsidRDefault="00E1000E">
            <w:pPr>
              <w:spacing w:line="360" w:lineRule="auto"/>
              <w:jc w:val="center"/>
              <w:rPr>
                <w:rFonts w:cs="Arial"/>
                <w:sz w:val="32"/>
              </w:rPr>
            </w:pPr>
          </w:p>
        </w:tc>
        <w:tc>
          <w:tcPr>
            <w:tcW w:w="3780" w:type="dxa"/>
            <w:vAlign w:val="center"/>
          </w:tcPr>
          <w:p w14:paraId="0B69032D" w14:textId="77777777" w:rsidR="00E1000E" w:rsidRPr="002956A6" w:rsidRDefault="00E1000E">
            <w:pPr>
              <w:spacing w:line="360" w:lineRule="auto"/>
              <w:jc w:val="center"/>
              <w:rPr>
                <w:rFonts w:cs="Arial"/>
                <w:sz w:val="32"/>
              </w:rPr>
            </w:pPr>
          </w:p>
        </w:tc>
      </w:tr>
      <w:tr w:rsidR="00E1000E" w:rsidRPr="002956A6" w14:paraId="5EA8B3E5" w14:textId="77777777">
        <w:tblPrEx>
          <w:tblCellMar>
            <w:top w:w="0" w:type="dxa"/>
            <w:bottom w:w="0" w:type="dxa"/>
          </w:tblCellMar>
        </w:tblPrEx>
        <w:tc>
          <w:tcPr>
            <w:tcW w:w="868" w:type="dxa"/>
            <w:vAlign w:val="center"/>
          </w:tcPr>
          <w:p w14:paraId="0FEE9E55" w14:textId="77777777" w:rsidR="00E1000E" w:rsidRPr="002956A6" w:rsidRDefault="00E1000E">
            <w:pPr>
              <w:spacing w:line="360" w:lineRule="auto"/>
              <w:jc w:val="center"/>
              <w:rPr>
                <w:rFonts w:cs="Arial"/>
                <w:sz w:val="32"/>
              </w:rPr>
            </w:pPr>
          </w:p>
        </w:tc>
        <w:tc>
          <w:tcPr>
            <w:tcW w:w="2220" w:type="dxa"/>
            <w:vAlign w:val="center"/>
          </w:tcPr>
          <w:p w14:paraId="503CE590" w14:textId="77777777" w:rsidR="00E1000E" w:rsidRPr="002956A6" w:rsidRDefault="00E1000E">
            <w:pPr>
              <w:spacing w:line="360" w:lineRule="auto"/>
              <w:jc w:val="center"/>
              <w:rPr>
                <w:rFonts w:cs="Arial"/>
                <w:sz w:val="32"/>
              </w:rPr>
            </w:pPr>
          </w:p>
        </w:tc>
        <w:tc>
          <w:tcPr>
            <w:tcW w:w="1440" w:type="dxa"/>
            <w:vAlign w:val="center"/>
          </w:tcPr>
          <w:p w14:paraId="4B3FB87A" w14:textId="77777777" w:rsidR="00E1000E" w:rsidRPr="002956A6" w:rsidRDefault="00E1000E">
            <w:pPr>
              <w:spacing w:line="360" w:lineRule="auto"/>
              <w:jc w:val="center"/>
              <w:rPr>
                <w:rFonts w:cs="Arial"/>
                <w:sz w:val="32"/>
              </w:rPr>
            </w:pPr>
          </w:p>
        </w:tc>
        <w:tc>
          <w:tcPr>
            <w:tcW w:w="1440" w:type="dxa"/>
            <w:vAlign w:val="center"/>
          </w:tcPr>
          <w:p w14:paraId="66950120" w14:textId="77777777" w:rsidR="00E1000E" w:rsidRPr="002956A6" w:rsidRDefault="00E1000E">
            <w:pPr>
              <w:spacing w:line="360" w:lineRule="auto"/>
              <w:jc w:val="center"/>
              <w:rPr>
                <w:rFonts w:cs="Arial"/>
                <w:sz w:val="32"/>
              </w:rPr>
            </w:pPr>
          </w:p>
        </w:tc>
        <w:tc>
          <w:tcPr>
            <w:tcW w:w="3780" w:type="dxa"/>
            <w:vAlign w:val="center"/>
          </w:tcPr>
          <w:p w14:paraId="7D591C89" w14:textId="77777777" w:rsidR="00E1000E" w:rsidRPr="002956A6" w:rsidRDefault="00E1000E">
            <w:pPr>
              <w:spacing w:line="360" w:lineRule="auto"/>
              <w:jc w:val="center"/>
              <w:rPr>
                <w:rFonts w:cs="Arial"/>
                <w:sz w:val="32"/>
              </w:rPr>
            </w:pPr>
          </w:p>
        </w:tc>
      </w:tr>
      <w:tr w:rsidR="00E1000E" w:rsidRPr="002956A6" w14:paraId="7E9BB138" w14:textId="77777777">
        <w:tblPrEx>
          <w:tblCellMar>
            <w:top w:w="0" w:type="dxa"/>
            <w:bottom w:w="0" w:type="dxa"/>
          </w:tblCellMar>
        </w:tblPrEx>
        <w:tc>
          <w:tcPr>
            <w:tcW w:w="868" w:type="dxa"/>
            <w:vAlign w:val="center"/>
          </w:tcPr>
          <w:p w14:paraId="090A4969" w14:textId="77777777" w:rsidR="00E1000E" w:rsidRPr="002956A6" w:rsidRDefault="00E1000E">
            <w:pPr>
              <w:spacing w:line="360" w:lineRule="auto"/>
              <w:jc w:val="center"/>
              <w:rPr>
                <w:rFonts w:cs="Arial"/>
                <w:sz w:val="32"/>
              </w:rPr>
            </w:pPr>
          </w:p>
        </w:tc>
        <w:tc>
          <w:tcPr>
            <w:tcW w:w="2220" w:type="dxa"/>
            <w:vAlign w:val="center"/>
          </w:tcPr>
          <w:p w14:paraId="6AAF063A" w14:textId="77777777" w:rsidR="00E1000E" w:rsidRPr="002956A6" w:rsidRDefault="00E1000E">
            <w:pPr>
              <w:spacing w:line="360" w:lineRule="auto"/>
              <w:jc w:val="center"/>
              <w:rPr>
                <w:rFonts w:cs="Arial"/>
                <w:sz w:val="32"/>
              </w:rPr>
            </w:pPr>
          </w:p>
        </w:tc>
        <w:tc>
          <w:tcPr>
            <w:tcW w:w="1440" w:type="dxa"/>
            <w:vAlign w:val="center"/>
          </w:tcPr>
          <w:p w14:paraId="578ECB0A" w14:textId="77777777" w:rsidR="00E1000E" w:rsidRPr="002956A6" w:rsidRDefault="00E1000E">
            <w:pPr>
              <w:spacing w:line="360" w:lineRule="auto"/>
              <w:jc w:val="center"/>
              <w:rPr>
                <w:rFonts w:cs="Arial"/>
                <w:sz w:val="32"/>
              </w:rPr>
            </w:pPr>
          </w:p>
        </w:tc>
        <w:tc>
          <w:tcPr>
            <w:tcW w:w="1440" w:type="dxa"/>
            <w:vAlign w:val="center"/>
          </w:tcPr>
          <w:p w14:paraId="1C103506" w14:textId="77777777" w:rsidR="00E1000E" w:rsidRPr="002956A6" w:rsidRDefault="00E1000E">
            <w:pPr>
              <w:spacing w:line="360" w:lineRule="auto"/>
              <w:jc w:val="center"/>
              <w:rPr>
                <w:rFonts w:cs="Arial"/>
                <w:sz w:val="32"/>
              </w:rPr>
            </w:pPr>
          </w:p>
        </w:tc>
        <w:tc>
          <w:tcPr>
            <w:tcW w:w="3780" w:type="dxa"/>
            <w:vAlign w:val="center"/>
          </w:tcPr>
          <w:p w14:paraId="34CEDA5B" w14:textId="77777777" w:rsidR="00E1000E" w:rsidRPr="002956A6" w:rsidRDefault="00E1000E">
            <w:pPr>
              <w:spacing w:line="360" w:lineRule="auto"/>
              <w:jc w:val="center"/>
              <w:rPr>
                <w:rFonts w:cs="Arial"/>
                <w:sz w:val="32"/>
              </w:rPr>
            </w:pPr>
          </w:p>
        </w:tc>
      </w:tr>
      <w:tr w:rsidR="00E1000E" w:rsidRPr="002956A6" w14:paraId="1AC418DE" w14:textId="77777777">
        <w:tblPrEx>
          <w:tblCellMar>
            <w:top w:w="0" w:type="dxa"/>
            <w:bottom w:w="0" w:type="dxa"/>
          </w:tblCellMar>
        </w:tblPrEx>
        <w:tc>
          <w:tcPr>
            <w:tcW w:w="868" w:type="dxa"/>
            <w:vAlign w:val="center"/>
          </w:tcPr>
          <w:p w14:paraId="35EA9B38" w14:textId="77777777" w:rsidR="00E1000E" w:rsidRPr="002956A6" w:rsidRDefault="00E1000E">
            <w:pPr>
              <w:spacing w:line="360" w:lineRule="auto"/>
              <w:jc w:val="center"/>
              <w:rPr>
                <w:rFonts w:cs="Arial"/>
                <w:sz w:val="32"/>
              </w:rPr>
            </w:pPr>
          </w:p>
        </w:tc>
        <w:tc>
          <w:tcPr>
            <w:tcW w:w="2220" w:type="dxa"/>
            <w:vAlign w:val="center"/>
          </w:tcPr>
          <w:p w14:paraId="04518026" w14:textId="77777777" w:rsidR="00E1000E" w:rsidRPr="002956A6" w:rsidRDefault="00E1000E">
            <w:pPr>
              <w:spacing w:line="360" w:lineRule="auto"/>
              <w:jc w:val="center"/>
              <w:rPr>
                <w:rFonts w:cs="Arial"/>
                <w:sz w:val="32"/>
              </w:rPr>
            </w:pPr>
          </w:p>
        </w:tc>
        <w:tc>
          <w:tcPr>
            <w:tcW w:w="1440" w:type="dxa"/>
            <w:vAlign w:val="center"/>
          </w:tcPr>
          <w:p w14:paraId="45ADEC40" w14:textId="77777777" w:rsidR="00E1000E" w:rsidRPr="002956A6" w:rsidRDefault="00E1000E">
            <w:pPr>
              <w:spacing w:line="360" w:lineRule="auto"/>
              <w:jc w:val="center"/>
              <w:rPr>
                <w:rFonts w:cs="Arial"/>
                <w:sz w:val="32"/>
              </w:rPr>
            </w:pPr>
          </w:p>
        </w:tc>
        <w:tc>
          <w:tcPr>
            <w:tcW w:w="1440" w:type="dxa"/>
            <w:vAlign w:val="center"/>
          </w:tcPr>
          <w:p w14:paraId="3C4D20CD" w14:textId="77777777" w:rsidR="00E1000E" w:rsidRPr="002956A6" w:rsidRDefault="00E1000E">
            <w:pPr>
              <w:spacing w:line="360" w:lineRule="auto"/>
              <w:jc w:val="center"/>
              <w:rPr>
                <w:rFonts w:cs="Arial"/>
                <w:sz w:val="32"/>
              </w:rPr>
            </w:pPr>
          </w:p>
        </w:tc>
        <w:tc>
          <w:tcPr>
            <w:tcW w:w="3780" w:type="dxa"/>
            <w:vAlign w:val="center"/>
          </w:tcPr>
          <w:p w14:paraId="75F0323C" w14:textId="77777777" w:rsidR="00E1000E" w:rsidRPr="002956A6" w:rsidRDefault="00E1000E">
            <w:pPr>
              <w:spacing w:line="360" w:lineRule="auto"/>
              <w:jc w:val="center"/>
              <w:rPr>
                <w:rFonts w:cs="Arial"/>
                <w:sz w:val="32"/>
              </w:rPr>
            </w:pPr>
          </w:p>
        </w:tc>
      </w:tr>
      <w:tr w:rsidR="00E1000E" w:rsidRPr="002956A6" w14:paraId="09C7FDD9" w14:textId="77777777">
        <w:tblPrEx>
          <w:tblCellMar>
            <w:top w:w="0" w:type="dxa"/>
            <w:bottom w:w="0" w:type="dxa"/>
          </w:tblCellMar>
        </w:tblPrEx>
        <w:tc>
          <w:tcPr>
            <w:tcW w:w="868" w:type="dxa"/>
            <w:vAlign w:val="center"/>
          </w:tcPr>
          <w:p w14:paraId="6FFAB3DE" w14:textId="77777777" w:rsidR="00E1000E" w:rsidRPr="002956A6" w:rsidRDefault="00E1000E">
            <w:pPr>
              <w:spacing w:line="360" w:lineRule="auto"/>
              <w:jc w:val="center"/>
              <w:rPr>
                <w:rFonts w:cs="Arial"/>
                <w:sz w:val="32"/>
              </w:rPr>
            </w:pPr>
          </w:p>
        </w:tc>
        <w:tc>
          <w:tcPr>
            <w:tcW w:w="2220" w:type="dxa"/>
            <w:vAlign w:val="center"/>
          </w:tcPr>
          <w:p w14:paraId="7FD346D4" w14:textId="77777777" w:rsidR="00E1000E" w:rsidRPr="002956A6" w:rsidRDefault="00E1000E">
            <w:pPr>
              <w:spacing w:line="360" w:lineRule="auto"/>
              <w:jc w:val="center"/>
              <w:rPr>
                <w:rFonts w:cs="Arial"/>
                <w:sz w:val="32"/>
              </w:rPr>
            </w:pPr>
          </w:p>
        </w:tc>
        <w:tc>
          <w:tcPr>
            <w:tcW w:w="1440" w:type="dxa"/>
            <w:vAlign w:val="center"/>
          </w:tcPr>
          <w:p w14:paraId="67512488" w14:textId="77777777" w:rsidR="00E1000E" w:rsidRPr="002956A6" w:rsidRDefault="00E1000E">
            <w:pPr>
              <w:spacing w:line="360" w:lineRule="auto"/>
              <w:jc w:val="center"/>
              <w:rPr>
                <w:rFonts w:cs="Arial"/>
                <w:sz w:val="32"/>
              </w:rPr>
            </w:pPr>
          </w:p>
        </w:tc>
        <w:tc>
          <w:tcPr>
            <w:tcW w:w="1440" w:type="dxa"/>
            <w:vAlign w:val="center"/>
          </w:tcPr>
          <w:p w14:paraId="2EF35671" w14:textId="77777777" w:rsidR="00E1000E" w:rsidRPr="002956A6" w:rsidRDefault="00E1000E">
            <w:pPr>
              <w:spacing w:line="360" w:lineRule="auto"/>
              <w:jc w:val="center"/>
              <w:rPr>
                <w:rFonts w:cs="Arial"/>
                <w:sz w:val="32"/>
              </w:rPr>
            </w:pPr>
          </w:p>
        </w:tc>
        <w:tc>
          <w:tcPr>
            <w:tcW w:w="3780" w:type="dxa"/>
            <w:vAlign w:val="center"/>
          </w:tcPr>
          <w:p w14:paraId="4847E925" w14:textId="77777777" w:rsidR="00E1000E" w:rsidRPr="002956A6" w:rsidRDefault="00E1000E">
            <w:pPr>
              <w:spacing w:line="360" w:lineRule="auto"/>
              <w:jc w:val="center"/>
              <w:rPr>
                <w:rFonts w:cs="Arial"/>
                <w:sz w:val="32"/>
              </w:rPr>
            </w:pPr>
          </w:p>
        </w:tc>
      </w:tr>
      <w:tr w:rsidR="00E1000E" w:rsidRPr="002956A6" w14:paraId="10A9EFA4" w14:textId="77777777">
        <w:tblPrEx>
          <w:tblCellMar>
            <w:top w:w="0" w:type="dxa"/>
            <w:bottom w:w="0" w:type="dxa"/>
          </w:tblCellMar>
        </w:tblPrEx>
        <w:tc>
          <w:tcPr>
            <w:tcW w:w="868" w:type="dxa"/>
            <w:vAlign w:val="center"/>
          </w:tcPr>
          <w:p w14:paraId="5862134C" w14:textId="77777777" w:rsidR="00E1000E" w:rsidRPr="002956A6" w:rsidRDefault="00E1000E">
            <w:pPr>
              <w:spacing w:line="360" w:lineRule="auto"/>
              <w:jc w:val="center"/>
              <w:rPr>
                <w:rFonts w:cs="Arial"/>
                <w:sz w:val="32"/>
              </w:rPr>
            </w:pPr>
          </w:p>
        </w:tc>
        <w:tc>
          <w:tcPr>
            <w:tcW w:w="2220" w:type="dxa"/>
            <w:vAlign w:val="center"/>
          </w:tcPr>
          <w:p w14:paraId="458B1D8E" w14:textId="77777777" w:rsidR="00E1000E" w:rsidRPr="002956A6" w:rsidRDefault="00E1000E">
            <w:pPr>
              <w:spacing w:line="360" w:lineRule="auto"/>
              <w:jc w:val="center"/>
              <w:rPr>
                <w:rFonts w:cs="Arial"/>
                <w:sz w:val="32"/>
              </w:rPr>
            </w:pPr>
          </w:p>
        </w:tc>
        <w:tc>
          <w:tcPr>
            <w:tcW w:w="1440" w:type="dxa"/>
            <w:vAlign w:val="center"/>
          </w:tcPr>
          <w:p w14:paraId="04F9AD5A" w14:textId="77777777" w:rsidR="00E1000E" w:rsidRPr="002956A6" w:rsidRDefault="00E1000E">
            <w:pPr>
              <w:spacing w:line="360" w:lineRule="auto"/>
              <w:jc w:val="center"/>
              <w:rPr>
                <w:rFonts w:cs="Arial"/>
                <w:sz w:val="32"/>
              </w:rPr>
            </w:pPr>
          </w:p>
        </w:tc>
        <w:tc>
          <w:tcPr>
            <w:tcW w:w="1440" w:type="dxa"/>
            <w:vAlign w:val="center"/>
          </w:tcPr>
          <w:p w14:paraId="797C0439" w14:textId="77777777" w:rsidR="00E1000E" w:rsidRPr="002956A6" w:rsidRDefault="00E1000E">
            <w:pPr>
              <w:spacing w:line="360" w:lineRule="auto"/>
              <w:jc w:val="center"/>
              <w:rPr>
                <w:rFonts w:cs="Arial"/>
                <w:sz w:val="32"/>
              </w:rPr>
            </w:pPr>
          </w:p>
        </w:tc>
        <w:tc>
          <w:tcPr>
            <w:tcW w:w="3780" w:type="dxa"/>
            <w:vAlign w:val="center"/>
          </w:tcPr>
          <w:p w14:paraId="25BAF732" w14:textId="77777777" w:rsidR="00E1000E" w:rsidRPr="002956A6" w:rsidRDefault="00E1000E">
            <w:pPr>
              <w:spacing w:line="360" w:lineRule="auto"/>
              <w:jc w:val="center"/>
              <w:rPr>
                <w:rFonts w:cs="Arial"/>
                <w:sz w:val="32"/>
              </w:rPr>
            </w:pPr>
          </w:p>
        </w:tc>
      </w:tr>
      <w:tr w:rsidR="00E1000E" w:rsidRPr="002956A6" w14:paraId="39226A71" w14:textId="77777777">
        <w:tblPrEx>
          <w:tblCellMar>
            <w:top w:w="0" w:type="dxa"/>
            <w:bottom w:w="0" w:type="dxa"/>
          </w:tblCellMar>
        </w:tblPrEx>
        <w:tc>
          <w:tcPr>
            <w:tcW w:w="868" w:type="dxa"/>
            <w:vAlign w:val="center"/>
          </w:tcPr>
          <w:p w14:paraId="625B1C13" w14:textId="77777777" w:rsidR="00E1000E" w:rsidRPr="002956A6" w:rsidRDefault="00E1000E">
            <w:pPr>
              <w:spacing w:line="360" w:lineRule="auto"/>
              <w:jc w:val="center"/>
              <w:rPr>
                <w:rFonts w:cs="Arial"/>
                <w:sz w:val="32"/>
              </w:rPr>
            </w:pPr>
          </w:p>
        </w:tc>
        <w:tc>
          <w:tcPr>
            <w:tcW w:w="2220" w:type="dxa"/>
            <w:vAlign w:val="center"/>
          </w:tcPr>
          <w:p w14:paraId="5C50F944" w14:textId="77777777" w:rsidR="00E1000E" w:rsidRPr="002956A6" w:rsidRDefault="00E1000E">
            <w:pPr>
              <w:spacing w:line="360" w:lineRule="auto"/>
              <w:jc w:val="center"/>
              <w:rPr>
                <w:rFonts w:cs="Arial"/>
                <w:sz w:val="32"/>
              </w:rPr>
            </w:pPr>
          </w:p>
        </w:tc>
        <w:tc>
          <w:tcPr>
            <w:tcW w:w="1440" w:type="dxa"/>
            <w:vAlign w:val="center"/>
          </w:tcPr>
          <w:p w14:paraId="297782EA" w14:textId="77777777" w:rsidR="00E1000E" w:rsidRPr="002956A6" w:rsidRDefault="00E1000E">
            <w:pPr>
              <w:spacing w:line="360" w:lineRule="auto"/>
              <w:jc w:val="center"/>
              <w:rPr>
                <w:rFonts w:cs="Arial"/>
                <w:sz w:val="32"/>
              </w:rPr>
            </w:pPr>
          </w:p>
        </w:tc>
        <w:tc>
          <w:tcPr>
            <w:tcW w:w="1440" w:type="dxa"/>
            <w:vAlign w:val="center"/>
          </w:tcPr>
          <w:p w14:paraId="68E62359" w14:textId="77777777" w:rsidR="00E1000E" w:rsidRPr="002956A6" w:rsidRDefault="00E1000E">
            <w:pPr>
              <w:spacing w:line="360" w:lineRule="auto"/>
              <w:jc w:val="center"/>
              <w:rPr>
                <w:rFonts w:cs="Arial"/>
                <w:sz w:val="32"/>
              </w:rPr>
            </w:pPr>
          </w:p>
        </w:tc>
        <w:tc>
          <w:tcPr>
            <w:tcW w:w="3780" w:type="dxa"/>
            <w:vAlign w:val="center"/>
          </w:tcPr>
          <w:p w14:paraId="5FE6ED17" w14:textId="77777777" w:rsidR="00E1000E" w:rsidRPr="002956A6" w:rsidRDefault="00E1000E">
            <w:pPr>
              <w:spacing w:line="360" w:lineRule="auto"/>
              <w:jc w:val="center"/>
              <w:rPr>
                <w:rFonts w:cs="Arial"/>
                <w:sz w:val="32"/>
              </w:rPr>
            </w:pPr>
          </w:p>
        </w:tc>
      </w:tr>
      <w:tr w:rsidR="00E1000E" w:rsidRPr="002956A6" w14:paraId="486024E2" w14:textId="77777777">
        <w:tblPrEx>
          <w:tblCellMar>
            <w:top w:w="0" w:type="dxa"/>
            <w:bottom w:w="0" w:type="dxa"/>
          </w:tblCellMar>
        </w:tblPrEx>
        <w:tc>
          <w:tcPr>
            <w:tcW w:w="868" w:type="dxa"/>
            <w:vAlign w:val="center"/>
          </w:tcPr>
          <w:p w14:paraId="785A37C8" w14:textId="77777777" w:rsidR="00E1000E" w:rsidRPr="002956A6" w:rsidRDefault="00E1000E">
            <w:pPr>
              <w:spacing w:line="360" w:lineRule="auto"/>
              <w:jc w:val="center"/>
              <w:rPr>
                <w:rFonts w:cs="Arial"/>
                <w:sz w:val="32"/>
              </w:rPr>
            </w:pPr>
          </w:p>
        </w:tc>
        <w:tc>
          <w:tcPr>
            <w:tcW w:w="2220" w:type="dxa"/>
            <w:vAlign w:val="center"/>
          </w:tcPr>
          <w:p w14:paraId="381ADF7B" w14:textId="77777777" w:rsidR="00E1000E" w:rsidRPr="002956A6" w:rsidRDefault="00E1000E">
            <w:pPr>
              <w:spacing w:line="360" w:lineRule="auto"/>
              <w:jc w:val="center"/>
              <w:rPr>
                <w:rFonts w:cs="Arial"/>
                <w:sz w:val="32"/>
              </w:rPr>
            </w:pPr>
          </w:p>
        </w:tc>
        <w:tc>
          <w:tcPr>
            <w:tcW w:w="1440" w:type="dxa"/>
            <w:vAlign w:val="center"/>
          </w:tcPr>
          <w:p w14:paraId="79FC33D8" w14:textId="77777777" w:rsidR="00E1000E" w:rsidRPr="002956A6" w:rsidRDefault="00E1000E">
            <w:pPr>
              <w:spacing w:line="360" w:lineRule="auto"/>
              <w:jc w:val="center"/>
              <w:rPr>
                <w:rFonts w:cs="Arial"/>
                <w:sz w:val="32"/>
              </w:rPr>
            </w:pPr>
          </w:p>
        </w:tc>
        <w:tc>
          <w:tcPr>
            <w:tcW w:w="1440" w:type="dxa"/>
            <w:vAlign w:val="center"/>
          </w:tcPr>
          <w:p w14:paraId="5B5DCE38" w14:textId="77777777" w:rsidR="00E1000E" w:rsidRPr="002956A6" w:rsidRDefault="00E1000E">
            <w:pPr>
              <w:spacing w:line="360" w:lineRule="auto"/>
              <w:jc w:val="center"/>
              <w:rPr>
                <w:rFonts w:cs="Arial"/>
                <w:sz w:val="32"/>
              </w:rPr>
            </w:pPr>
          </w:p>
        </w:tc>
        <w:tc>
          <w:tcPr>
            <w:tcW w:w="3780" w:type="dxa"/>
            <w:vAlign w:val="center"/>
          </w:tcPr>
          <w:p w14:paraId="38BD11C9" w14:textId="77777777" w:rsidR="00E1000E" w:rsidRPr="002956A6" w:rsidRDefault="00E1000E">
            <w:pPr>
              <w:spacing w:line="360" w:lineRule="auto"/>
              <w:jc w:val="center"/>
              <w:rPr>
                <w:rFonts w:cs="Arial"/>
                <w:sz w:val="32"/>
              </w:rPr>
            </w:pPr>
          </w:p>
        </w:tc>
      </w:tr>
      <w:tr w:rsidR="00E1000E" w:rsidRPr="002956A6" w14:paraId="1737B8BA" w14:textId="77777777">
        <w:tblPrEx>
          <w:tblCellMar>
            <w:top w:w="0" w:type="dxa"/>
            <w:bottom w:w="0" w:type="dxa"/>
          </w:tblCellMar>
        </w:tblPrEx>
        <w:tc>
          <w:tcPr>
            <w:tcW w:w="868" w:type="dxa"/>
            <w:vAlign w:val="center"/>
          </w:tcPr>
          <w:p w14:paraId="2B73DC47" w14:textId="77777777" w:rsidR="00E1000E" w:rsidRPr="002956A6" w:rsidRDefault="00E1000E">
            <w:pPr>
              <w:spacing w:line="360" w:lineRule="auto"/>
              <w:jc w:val="center"/>
              <w:rPr>
                <w:rFonts w:cs="Arial"/>
                <w:sz w:val="32"/>
              </w:rPr>
            </w:pPr>
          </w:p>
        </w:tc>
        <w:tc>
          <w:tcPr>
            <w:tcW w:w="2220" w:type="dxa"/>
            <w:vAlign w:val="center"/>
          </w:tcPr>
          <w:p w14:paraId="16D65208" w14:textId="77777777" w:rsidR="00E1000E" w:rsidRPr="002956A6" w:rsidRDefault="00E1000E">
            <w:pPr>
              <w:spacing w:line="360" w:lineRule="auto"/>
              <w:jc w:val="center"/>
              <w:rPr>
                <w:rFonts w:cs="Arial"/>
                <w:sz w:val="32"/>
              </w:rPr>
            </w:pPr>
          </w:p>
        </w:tc>
        <w:tc>
          <w:tcPr>
            <w:tcW w:w="1440" w:type="dxa"/>
            <w:vAlign w:val="center"/>
          </w:tcPr>
          <w:p w14:paraId="3715C643" w14:textId="77777777" w:rsidR="00E1000E" w:rsidRPr="002956A6" w:rsidRDefault="00E1000E">
            <w:pPr>
              <w:spacing w:line="360" w:lineRule="auto"/>
              <w:jc w:val="center"/>
              <w:rPr>
                <w:rFonts w:cs="Arial"/>
                <w:sz w:val="32"/>
              </w:rPr>
            </w:pPr>
          </w:p>
        </w:tc>
        <w:tc>
          <w:tcPr>
            <w:tcW w:w="1440" w:type="dxa"/>
            <w:vAlign w:val="center"/>
          </w:tcPr>
          <w:p w14:paraId="5963CB82" w14:textId="77777777" w:rsidR="00E1000E" w:rsidRPr="002956A6" w:rsidRDefault="00E1000E">
            <w:pPr>
              <w:spacing w:line="360" w:lineRule="auto"/>
              <w:jc w:val="center"/>
              <w:rPr>
                <w:rFonts w:cs="Arial"/>
                <w:sz w:val="32"/>
              </w:rPr>
            </w:pPr>
          </w:p>
        </w:tc>
        <w:tc>
          <w:tcPr>
            <w:tcW w:w="3780" w:type="dxa"/>
            <w:vAlign w:val="center"/>
          </w:tcPr>
          <w:p w14:paraId="64832BE4" w14:textId="77777777" w:rsidR="00E1000E" w:rsidRPr="002956A6" w:rsidRDefault="00E1000E">
            <w:pPr>
              <w:spacing w:line="360" w:lineRule="auto"/>
              <w:jc w:val="center"/>
              <w:rPr>
                <w:rFonts w:cs="Arial"/>
                <w:sz w:val="32"/>
              </w:rPr>
            </w:pPr>
          </w:p>
        </w:tc>
      </w:tr>
    </w:tbl>
    <w:p w14:paraId="4FB66474" w14:textId="77777777" w:rsidR="00E1000E" w:rsidRPr="002956A6" w:rsidRDefault="00E1000E">
      <w:pPr>
        <w:spacing w:line="360" w:lineRule="auto"/>
        <w:rPr>
          <w:rFonts w:cs="Arial"/>
          <w:sz w:val="36"/>
          <w:szCs w:val="36"/>
        </w:rPr>
        <w:sectPr w:rsidR="00E1000E" w:rsidRPr="002956A6">
          <w:headerReference w:type="default" r:id="rId8"/>
          <w:footerReference w:type="default" r:id="rId9"/>
          <w:pgSz w:w="11906" w:h="16838" w:code="9"/>
          <w:pgMar w:top="1134" w:right="1134" w:bottom="1134" w:left="1134" w:header="851" w:footer="992" w:gutter="0"/>
          <w:pgNumType w:start="1"/>
          <w:cols w:space="425"/>
          <w:docGrid w:type="lines" w:linePitch="360"/>
        </w:sectPr>
      </w:pPr>
    </w:p>
    <w:p w14:paraId="2338886A" w14:textId="77777777" w:rsidR="00E1000E" w:rsidRPr="002956A6" w:rsidRDefault="00E1000E">
      <w:pPr>
        <w:spacing w:line="360" w:lineRule="auto"/>
        <w:jc w:val="center"/>
        <w:rPr>
          <w:rFonts w:cs="Arial"/>
          <w:b/>
          <w:sz w:val="36"/>
          <w:szCs w:val="36"/>
        </w:rPr>
      </w:pPr>
      <w:r w:rsidRPr="002956A6">
        <w:rPr>
          <w:rFonts w:cs="Arial"/>
          <w:b/>
          <w:sz w:val="36"/>
          <w:szCs w:val="36"/>
        </w:rPr>
        <w:lastRenderedPageBreak/>
        <w:t>目錄</w:t>
      </w:r>
    </w:p>
    <w:p w14:paraId="4AD60EEB" w14:textId="77777777" w:rsidR="00E1000E" w:rsidRPr="002956A6" w:rsidRDefault="00E1000E">
      <w:pPr>
        <w:spacing w:line="360" w:lineRule="auto"/>
        <w:jc w:val="center"/>
        <w:rPr>
          <w:rFonts w:cs="Arial"/>
        </w:rPr>
      </w:pPr>
    </w:p>
    <w:p w14:paraId="110720FF" w14:textId="77777777" w:rsidR="00E1000E" w:rsidRPr="002956A6" w:rsidRDefault="00E1000E">
      <w:pPr>
        <w:pStyle w:val="10"/>
        <w:tabs>
          <w:tab w:val="left" w:pos="480"/>
          <w:tab w:val="right" w:leader="dot" w:pos="9628"/>
        </w:tabs>
        <w:rPr>
          <w:noProof/>
          <w:sz w:val="24"/>
        </w:rPr>
      </w:pPr>
      <w:r w:rsidRPr="002956A6">
        <w:rPr>
          <w:rFonts w:cs="Arial"/>
        </w:rPr>
        <w:fldChar w:fldCharType="begin"/>
      </w:r>
      <w:r w:rsidRPr="002956A6">
        <w:rPr>
          <w:rFonts w:cs="Arial"/>
        </w:rPr>
        <w:instrText xml:space="preserve"> TOC \o "1-2" \h \z \u </w:instrText>
      </w:r>
      <w:r w:rsidRPr="002956A6">
        <w:rPr>
          <w:rFonts w:cs="Arial"/>
        </w:rPr>
        <w:fldChar w:fldCharType="separate"/>
      </w:r>
      <w:hyperlink w:anchor="_Toc199836052" w:history="1">
        <w:r w:rsidRPr="002956A6">
          <w:rPr>
            <w:rStyle w:val="aa"/>
            <w:rFonts w:cs="Arial"/>
            <w:noProof/>
            <w:color w:val="auto"/>
          </w:rPr>
          <w:t>1</w:t>
        </w:r>
        <w:r w:rsidRPr="002956A6">
          <w:rPr>
            <w:noProof/>
            <w:sz w:val="24"/>
          </w:rPr>
          <w:tab/>
        </w:r>
        <w:r w:rsidRPr="002956A6">
          <w:rPr>
            <w:rStyle w:val="aa"/>
            <w:rFonts w:cs="Arial" w:hint="eastAsia"/>
            <w:noProof/>
            <w:color w:val="auto"/>
          </w:rPr>
          <w:t>目的</w:t>
        </w:r>
        <w:r w:rsidRPr="002956A6">
          <w:rPr>
            <w:noProof/>
            <w:webHidden/>
          </w:rPr>
          <w:tab/>
        </w:r>
        <w:r w:rsidRPr="002956A6">
          <w:rPr>
            <w:noProof/>
            <w:webHidden/>
          </w:rPr>
          <w:fldChar w:fldCharType="begin"/>
        </w:r>
        <w:r w:rsidRPr="002956A6">
          <w:rPr>
            <w:noProof/>
            <w:webHidden/>
          </w:rPr>
          <w:instrText xml:space="preserve"> PAGEREF _Toc199836052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59897F06" w14:textId="77777777" w:rsidR="00E1000E" w:rsidRPr="002956A6" w:rsidRDefault="00E1000E">
      <w:pPr>
        <w:pStyle w:val="10"/>
        <w:tabs>
          <w:tab w:val="left" w:pos="480"/>
          <w:tab w:val="right" w:leader="dot" w:pos="9628"/>
        </w:tabs>
        <w:rPr>
          <w:noProof/>
          <w:sz w:val="24"/>
        </w:rPr>
      </w:pPr>
      <w:hyperlink w:anchor="_Toc199836053" w:history="1">
        <w:r w:rsidRPr="002956A6">
          <w:rPr>
            <w:rStyle w:val="aa"/>
            <w:rFonts w:cs="Arial"/>
            <w:noProof/>
            <w:color w:val="auto"/>
          </w:rPr>
          <w:t>2</w:t>
        </w:r>
        <w:r w:rsidRPr="002956A6">
          <w:rPr>
            <w:noProof/>
            <w:sz w:val="24"/>
          </w:rPr>
          <w:tab/>
        </w:r>
        <w:r w:rsidRPr="002956A6">
          <w:rPr>
            <w:rStyle w:val="aa"/>
            <w:rFonts w:cs="Arial" w:hint="eastAsia"/>
            <w:noProof/>
            <w:color w:val="auto"/>
          </w:rPr>
          <w:t>適用範圍</w:t>
        </w:r>
        <w:r w:rsidRPr="002956A6">
          <w:rPr>
            <w:noProof/>
            <w:webHidden/>
          </w:rPr>
          <w:tab/>
        </w:r>
        <w:r w:rsidRPr="002956A6">
          <w:rPr>
            <w:noProof/>
            <w:webHidden/>
          </w:rPr>
          <w:fldChar w:fldCharType="begin"/>
        </w:r>
        <w:r w:rsidRPr="002956A6">
          <w:rPr>
            <w:noProof/>
            <w:webHidden/>
          </w:rPr>
          <w:instrText xml:space="preserve"> PAGEREF _Toc199836053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0ADADF5A" w14:textId="77777777" w:rsidR="00E1000E" w:rsidRPr="002956A6" w:rsidRDefault="00E1000E">
      <w:pPr>
        <w:pStyle w:val="10"/>
        <w:tabs>
          <w:tab w:val="left" w:pos="480"/>
          <w:tab w:val="right" w:leader="dot" w:pos="9628"/>
        </w:tabs>
        <w:rPr>
          <w:noProof/>
          <w:sz w:val="24"/>
        </w:rPr>
      </w:pPr>
      <w:hyperlink w:anchor="_Toc199836054" w:history="1">
        <w:r w:rsidRPr="002956A6">
          <w:rPr>
            <w:rStyle w:val="aa"/>
            <w:rFonts w:cs="Arial"/>
            <w:noProof/>
            <w:color w:val="auto"/>
          </w:rPr>
          <w:t>3</w:t>
        </w:r>
        <w:r w:rsidRPr="002956A6">
          <w:rPr>
            <w:noProof/>
            <w:sz w:val="24"/>
          </w:rPr>
          <w:tab/>
        </w:r>
        <w:r w:rsidRPr="002956A6">
          <w:rPr>
            <w:rStyle w:val="aa"/>
            <w:rFonts w:cs="Arial" w:hint="eastAsia"/>
            <w:noProof/>
            <w:color w:val="auto"/>
          </w:rPr>
          <w:t>權責</w:t>
        </w:r>
        <w:r w:rsidRPr="002956A6">
          <w:rPr>
            <w:noProof/>
            <w:webHidden/>
          </w:rPr>
          <w:tab/>
        </w:r>
        <w:r w:rsidRPr="002956A6">
          <w:rPr>
            <w:noProof/>
            <w:webHidden/>
          </w:rPr>
          <w:fldChar w:fldCharType="begin"/>
        </w:r>
        <w:r w:rsidRPr="002956A6">
          <w:rPr>
            <w:noProof/>
            <w:webHidden/>
          </w:rPr>
          <w:instrText xml:space="preserve"> PAGEREF _Toc199836054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09B72ED4" w14:textId="77777777" w:rsidR="00E1000E" w:rsidRPr="002956A6" w:rsidRDefault="00E1000E">
      <w:pPr>
        <w:pStyle w:val="10"/>
        <w:tabs>
          <w:tab w:val="left" w:pos="480"/>
          <w:tab w:val="right" w:leader="dot" w:pos="9628"/>
        </w:tabs>
        <w:rPr>
          <w:noProof/>
          <w:sz w:val="24"/>
        </w:rPr>
      </w:pPr>
      <w:hyperlink w:anchor="_Toc199836055" w:history="1">
        <w:r w:rsidRPr="002956A6">
          <w:rPr>
            <w:rStyle w:val="aa"/>
            <w:rFonts w:cs="Arial"/>
            <w:noProof/>
            <w:color w:val="auto"/>
          </w:rPr>
          <w:t>4</w:t>
        </w:r>
        <w:r w:rsidRPr="002956A6">
          <w:rPr>
            <w:noProof/>
            <w:sz w:val="24"/>
          </w:rPr>
          <w:tab/>
        </w:r>
        <w:r w:rsidRPr="002956A6">
          <w:rPr>
            <w:rStyle w:val="aa"/>
            <w:rFonts w:cs="Arial" w:hint="eastAsia"/>
            <w:noProof/>
            <w:color w:val="auto"/>
          </w:rPr>
          <w:t>名詞定義</w:t>
        </w:r>
        <w:r w:rsidRPr="002956A6">
          <w:rPr>
            <w:noProof/>
            <w:webHidden/>
          </w:rPr>
          <w:tab/>
        </w:r>
        <w:r w:rsidRPr="002956A6">
          <w:rPr>
            <w:noProof/>
            <w:webHidden/>
          </w:rPr>
          <w:fldChar w:fldCharType="begin"/>
        </w:r>
        <w:r w:rsidRPr="002956A6">
          <w:rPr>
            <w:noProof/>
            <w:webHidden/>
          </w:rPr>
          <w:instrText xml:space="preserve"> PAGEREF _Toc199836055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538C3828" w14:textId="77777777" w:rsidR="00E1000E" w:rsidRPr="002956A6" w:rsidRDefault="00E1000E">
      <w:pPr>
        <w:pStyle w:val="10"/>
        <w:tabs>
          <w:tab w:val="left" w:pos="480"/>
          <w:tab w:val="right" w:leader="dot" w:pos="9628"/>
        </w:tabs>
        <w:rPr>
          <w:noProof/>
          <w:sz w:val="24"/>
        </w:rPr>
      </w:pPr>
      <w:hyperlink w:anchor="_Toc199836056" w:history="1">
        <w:r w:rsidRPr="002956A6">
          <w:rPr>
            <w:rStyle w:val="aa"/>
            <w:rFonts w:cs="Arial"/>
            <w:noProof/>
            <w:color w:val="auto"/>
          </w:rPr>
          <w:t>5</w:t>
        </w:r>
        <w:r w:rsidRPr="002956A6">
          <w:rPr>
            <w:noProof/>
            <w:sz w:val="24"/>
          </w:rPr>
          <w:tab/>
        </w:r>
        <w:r w:rsidRPr="002956A6">
          <w:rPr>
            <w:rStyle w:val="aa"/>
            <w:rFonts w:cs="Arial" w:hint="eastAsia"/>
            <w:noProof/>
            <w:color w:val="auto"/>
          </w:rPr>
          <w:t>作業說明</w:t>
        </w:r>
        <w:r w:rsidRPr="002956A6">
          <w:rPr>
            <w:noProof/>
            <w:webHidden/>
          </w:rPr>
          <w:tab/>
        </w:r>
        <w:r w:rsidRPr="002956A6">
          <w:rPr>
            <w:noProof/>
            <w:webHidden/>
          </w:rPr>
          <w:fldChar w:fldCharType="begin"/>
        </w:r>
        <w:r w:rsidRPr="002956A6">
          <w:rPr>
            <w:noProof/>
            <w:webHidden/>
          </w:rPr>
          <w:instrText xml:space="preserve"> PAGEREF _Toc199836056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455338C3" w14:textId="77777777" w:rsidR="00E1000E" w:rsidRPr="002956A6" w:rsidRDefault="00E1000E">
      <w:pPr>
        <w:pStyle w:val="20"/>
        <w:tabs>
          <w:tab w:val="left" w:pos="1200"/>
          <w:tab w:val="right" w:leader="dot" w:pos="9628"/>
        </w:tabs>
        <w:ind w:left="560"/>
        <w:rPr>
          <w:noProof/>
        </w:rPr>
      </w:pPr>
      <w:hyperlink w:anchor="_Toc199836057" w:history="1">
        <w:r w:rsidRPr="002956A6">
          <w:rPr>
            <w:rStyle w:val="aa"/>
            <w:rFonts w:cs="Arial"/>
            <w:noProof/>
            <w:color w:val="auto"/>
          </w:rPr>
          <w:t>5.1</w:t>
        </w:r>
        <w:r w:rsidRPr="002956A6">
          <w:rPr>
            <w:noProof/>
          </w:rPr>
          <w:tab/>
        </w:r>
        <w:r w:rsidRPr="002956A6">
          <w:rPr>
            <w:rStyle w:val="aa"/>
            <w:rFonts w:hint="eastAsia"/>
            <w:noProof/>
            <w:color w:val="auto"/>
          </w:rPr>
          <w:t>存取控制政策</w:t>
        </w:r>
        <w:r w:rsidRPr="002956A6">
          <w:rPr>
            <w:noProof/>
            <w:webHidden/>
          </w:rPr>
          <w:tab/>
        </w:r>
        <w:r w:rsidRPr="002956A6">
          <w:rPr>
            <w:noProof/>
            <w:webHidden/>
          </w:rPr>
          <w:fldChar w:fldCharType="begin"/>
        </w:r>
        <w:r w:rsidRPr="002956A6">
          <w:rPr>
            <w:noProof/>
            <w:webHidden/>
          </w:rPr>
          <w:instrText xml:space="preserve"> PAGEREF _Toc199836057 \h </w:instrText>
        </w:r>
        <w:r w:rsidRPr="002956A6">
          <w:rPr>
            <w:noProof/>
          </w:rPr>
        </w:r>
        <w:r w:rsidRPr="002956A6">
          <w:rPr>
            <w:noProof/>
            <w:webHidden/>
          </w:rPr>
          <w:fldChar w:fldCharType="separate"/>
        </w:r>
        <w:r w:rsidR="00FB70D3">
          <w:rPr>
            <w:noProof/>
            <w:webHidden/>
          </w:rPr>
          <w:t>1</w:t>
        </w:r>
        <w:r w:rsidRPr="002956A6">
          <w:rPr>
            <w:noProof/>
            <w:webHidden/>
          </w:rPr>
          <w:fldChar w:fldCharType="end"/>
        </w:r>
      </w:hyperlink>
    </w:p>
    <w:p w14:paraId="24B56FB3" w14:textId="77777777" w:rsidR="00E1000E" w:rsidRPr="002956A6" w:rsidRDefault="00E1000E">
      <w:pPr>
        <w:pStyle w:val="20"/>
        <w:tabs>
          <w:tab w:val="left" w:pos="1200"/>
          <w:tab w:val="right" w:leader="dot" w:pos="9628"/>
        </w:tabs>
        <w:ind w:left="560"/>
        <w:rPr>
          <w:noProof/>
        </w:rPr>
      </w:pPr>
      <w:hyperlink w:anchor="_Toc199836058" w:history="1">
        <w:r w:rsidRPr="002956A6">
          <w:rPr>
            <w:rStyle w:val="aa"/>
            <w:rFonts w:cs="Arial"/>
            <w:noProof/>
            <w:color w:val="auto"/>
          </w:rPr>
          <w:t>5.2</w:t>
        </w:r>
        <w:r w:rsidRPr="002956A6">
          <w:rPr>
            <w:noProof/>
          </w:rPr>
          <w:tab/>
        </w:r>
        <w:r w:rsidRPr="002956A6">
          <w:rPr>
            <w:rStyle w:val="aa"/>
            <w:rFonts w:hint="eastAsia"/>
            <w:noProof/>
            <w:color w:val="auto"/>
          </w:rPr>
          <w:t>帳號與密碼管理</w:t>
        </w:r>
        <w:r w:rsidRPr="002956A6">
          <w:rPr>
            <w:noProof/>
            <w:webHidden/>
          </w:rPr>
          <w:tab/>
        </w:r>
        <w:r w:rsidRPr="002956A6">
          <w:rPr>
            <w:noProof/>
            <w:webHidden/>
          </w:rPr>
          <w:fldChar w:fldCharType="begin"/>
        </w:r>
        <w:r w:rsidRPr="002956A6">
          <w:rPr>
            <w:noProof/>
            <w:webHidden/>
          </w:rPr>
          <w:instrText xml:space="preserve"> PAGEREF _Toc199836058 \h </w:instrText>
        </w:r>
        <w:r w:rsidRPr="002956A6">
          <w:rPr>
            <w:noProof/>
          </w:rPr>
        </w:r>
        <w:r w:rsidRPr="002956A6">
          <w:rPr>
            <w:noProof/>
            <w:webHidden/>
          </w:rPr>
          <w:fldChar w:fldCharType="separate"/>
        </w:r>
        <w:r w:rsidR="00FB70D3">
          <w:rPr>
            <w:noProof/>
            <w:webHidden/>
          </w:rPr>
          <w:t>2</w:t>
        </w:r>
        <w:r w:rsidRPr="002956A6">
          <w:rPr>
            <w:noProof/>
            <w:webHidden/>
          </w:rPr>
          <w:fldChar w:fldCharType="end"/>
        </w:r>
      </w:hyperlink>
    </w:p>
    <w:p w14:paraId="5F8AFE37" w14:textId="77777777" w:rsidR="00E1000E" w:rsidRPr="002956A6" w:rsidRDefault="00E1000E">
      <w:pPr>
        <w:pStyle w:val="20"/>
        <w:tabs>
          <w:tab w:val="left" w:pos="1200"/>
          <w:tab w:val="right" w:leader="dot" w:pos="9628"/>
        </w:tabs>
        <w:ind w:left="560"/>
        <w:rPr>
          <w:noProof/>
        </w:rPr>
      </w:pPr>
      <w:hyperlink w:anchor="_Toc199836059" w:history="1">
        <w:r w:rsidRPr="002956A6">
          <w:rPr>
            <w:rStyle w:val="aa"/>
            <w:rFonts w:cs="Arial"/>
            <w:noProof/>
            <w:color w:val="auto"/>
          </w:rPr>
          <w:t>5.3</w:t>
        </w:r>
        <w:r w:rsidRPr="002956A6">
          <w:rPr>
            <w:noProof/>
          </w:rPr>
          <w:tab/>
        </w:r>
        <w:r w:rsidRPr="002956A6">
          <w:rPr>
            <w:rStyle w:val="aa"/>
            <w:rFonts w:hint="eastAsia"/>
            <w:noProof/>
            <w:color w:val="auto"/>
          </w:rPr>
          <w:t>使用者存取管理</w:t>
        </w:r>
        <w:r w:rsidRPr="002956A6">
          <w:rPr>
            <w:noProof/>
            <w:webHidden/>
          </w:rPr>
          <w:tab/>
        </w:r>
        <w:r w:rsidRPr="002956A6">
          <w:rPr>
            <w:noProof/>
            <w:webHidden/>
          </w:rPr>
          <w:fldChar w:fldCharType="begin"/>
        </w:r>
        <w:r w:rsidRPr="002956A6">
          <w:rPr>
            <w:noProof/>
            <w:webHidden/>
          </w:rPr>
          <w:instrText xml:space="preserve"> PAGEREF _Toc199836059 \h </w:instrText>
        </w:r>
        <w:r w:rsidRPr="002956A6">
          <w:rPr>
            <w:noProof/>
          </w:rPr>
        </w:r>
        <w:r w:rsidRPr="002956A6">
          <w:rPr>
            <w:noProof/>
            <w:webHidden/>
          </w:rPr>
          <w:fldChar w:fldCharType="separate"/>
        </w:r>
        <w:r w:rsidR="00FB70D3">
          <w:rPr>
            <w:noProof/>
            <w:webHidden/>
          </w:rPr>
          <w:t>4</w:t>
        </w:r>
        <w:r w:rsidRPr="002956A6">
          <w:rPr>
            <w:noProof/>
            <w:webHidden/>
          </w:rPr>
          <w:fldChar w:fldCharType="end"/>
        </w:r>
      </w:hyperlink>
    </w:p>
    <w:p w14:paraId="72477C2A" w14:textId="77777777" w:rsidR="00E1000E" w:rsidRPr="002956A6" w:rsidRDefault="00E1000E">
      <w:pPr>
        <w:pStyle w:val="20"/>
        <w:tabs>
          <w:tab w:val="left" w:pos="1200"/>
          <w:tab w:val="right" w:leader="dot" w:pos="9628"/>
        </w:tabs>
        <w:ind w:left="560"/>
        <w:rPr>
          <w:noProof/>
        </w:rPr>
      </w:pPr>
      <w:hyperlink w:anchor="_Toc199836060" w:history="1">
        <w:r w:rsidRPr="002956A6">
          <w:rPr>
            <w:rStyle w:val="aa"/>
            <w:rFonts w:cs="Arial"/>
            <w:noProof/>
            <w:color w:val="auto"/>
          </w:rPr>
          <w:t>5.4</w:t>
        </w:r>
        <w:r w:rsidRPr="002956A6">
          <w:rPr>
            <w:noProof/>
          </w:rPr>
          <w:tab/>
        </w:r>
        <w:r w:rsidRPr="002956A6">
          <w:rPr>
            <w:rStyle w:val="aa"/>
            <w:rFonts w:hint="eastAsia"/>
            <w:noProof/>
            <w:color w:val="auto"/>
          </w:rPr>
          <w:t>作業系統存取控制</w:t>
        </w:r>
        <w:r w:rsidRPr="002956A6">
          <w:rPr>
            <w:noProof/>
            <w:webHidden/>
          </w:rPr>
          <w:tab/>
        </w:r>
        <w:r w:rsidRPr="002956A6">
          <w:rPr>
            <w:noProof/>
            <w:webHidden/>
          </w:rPr>
          <w:fldChar w:fldCharType="begin"/>
        </w:r>
        <w:r w:rsidRPr="002956A6">
          <w:rPr>
            <w:noProof/>
            <w:webHidden/>
          </w:rPr>
          <w:instrText xml:space="preserve"> PAGEREF _Toc199836060 \h </w:instrText>
        </w:r>
        <w:r w:rsidRPr="002956A6">
          <w:rPr>
            <w:noProof/>
          </w:rPr>
        </w:r>
        <w:r w:rsidRPr="002956A6">
          <w:rPr>
            <w:noProof/>
            <w:webHidden/>
          </w:rPr>
          <w:fldChar w:fldCharType="separate"/>
        </w:r>
        <w:r w:rsidR="00FB70D3">
          <w:rPr>
            <w:noProof/>
            <w:webHidden/>
          </w:rPr>
          <w:t>5</w:t>
        </w:r>
        <w:r w:rsidRPr="002956A6">
          <w:rPr>
            <w:noProof/>
            <w:webHidden/>
          </w:rPr>
          <w:fldChar w:fldCharType="end"/>
        </w:r>
      </w:hyperlink>
    </w:p>
    <w:p w14:paraId="3B733E96" w14:textId="77777777" w:rsidR="00E1000E" w:rsidRPr="002956A6" w:rsidRDefault="00E1000E">
      <w:pPr>
        <w:pStyle w:val="20"/>
        <w:tabs>
          <w:tab w:val="left" w:pos="1200"/>
          <w:tab w:val="right" w:leader="dot" w:pos="9628"/>
        </w:tabs>
        <w:ind w:left="560"/>
        <w:rPr>
          <w:noProof/>
        </w:rPr>
      </w:pPr>
      <w:hyperlink w:anchor="_Toc199836061" w:history="1">
        <w:r w:rsidRPr="002956A6">
          <w:rPr>
            <w:rStyle w:val="aa"/>
            <w:rFonts w:cs="Arial"/>
            <w:noProof/>
            <w:color w:val="auto"/>
          </w:rPr>
          <w:t>5.5</w:t>
        </w:r>
        <w:r w:rsidRPr="002956A6">
          <w:rPr>
            <w:noProof/>
          </w:rPr>
          <w:tab/>
        </w:r>
        <w:r w:rsidRPr="002956A6">
          <w:rPr>
            <w:rStyle w:val="aa"/>
            <w:rFonts w:hint="eastAsia"/>
            <w:noProof/>
            <w:color w:val="auto"/>
          </w:rPr>
          <w:t>應用系統之存取控制</w:t>
        </w:r>
        <w:r w:rsidRPr="002956A6">
          <w:rPr>
            <w:noProof/>
            <w:webHidden/>
          </w:rPr>
          <w:tab/>
        </w:r>
        <w:r w:rsidRPr="002956A6">
          <w:rPr>
            <w:noProof/>
            <w:webHidden/>
          </w:rPr>
          <w:fldChar w:fldCharType="begin"/>
        </w:r>
        <w:r w:rsidRPr="002956A6">
          <w:rPr>
            <w:noProof/>
            <w:webHidden/>
          </w:rPr>
          <w:instrText xml:space="preserve"> PAGEREF _Toc199836061 \h </w:instrText>
        </w:r>
        <w:r w:rsidRPr="002956A6">
          <w:rPr>
            <w:noProof/>
          </w:rPr>
        </w:r>
        <w:r w:rsidRPr="002956A6">
          <w:rPr>
            <w:noProof/>
            <w:webHidden/>
          </w:rPr>
          <w:fldChar w:fldCharType="separate"/>
        </w:r>
        <w:r w:rsidR="00FB70D3">
          <w:rPr>
            <w:noProof/>
            <w:webHidden/>
          </w:rPr>
          <w:t>5</w:t>
        </w:r>
        <w:r w:rsidRPr="002956A6">
          <w:rPr>
            <w:noProof/>
            <w:webHidden/>
          </w:rPr>
          <w:fldChar w:fldCharType="end"/>
        </w:r>
      </w:hyperlink>
    </w:p>
    <w:p w14:paraId="4F34C68D" w14:textId="77777777" w:rsidR="00E1000E" w:rsidRPr="002956A6" w:rsidRDefault="00E1000E">
      <w:pPr>
        <w:pStyle w:val="20"/>
        <w:tabs>
          <w:tab w:val="left" w:pos="1200"/>
          <w:tab w:val="right" w:leader="dot" w:pos="9628"/>
        </w:tabs>
        <w:ind w:left="560"/>
        <w:rPr>
          <w:noProof/>
        </w:rPr>
      </w:pPr>
      <w:hyperlink w:anchor="_Toc199836062" w:history="1">
        <w:r w:rsidRPr="002956A6">
          <w:rPr>
            <w:rStyle w:val="aa"/>
            <w:rFonts w:cs="Arial"/>
            <w:noProof/>
            <w:color w:val="auto"/>
          </w:rPr>
          <w:t>5.6</w:t>
        </w:r>
        <w:r w:rsidRPr="002956A6">
          <w:rPr>
            <w:noProof/>
          </w:rPr>
          <w:tab/>
        </w:r>
        <w:r w:rsidRPr="002956A6">
          <w:rPr>
            <w:rStyle w:val="aa"/>
            <w:rFonts w:hint="eastAsia"/>
            <w:noProof/>
            <w:color w:val="auto"/>
          </w:rPr>
          <w:t>網路存取控制</w:t>
        </w:r>
        <w:r w:rsidRPr="002956A6">
          <w:rPr>
            <w:noProof/>
            <w:webHidden/>
          </w:rPr>
          <w:tab/>
        </w:r>
        <w:r w:rsidRPr="002956A6">
          <w:rPr>
            <w:noProof/>
            <w:webHidden/>
          </w:rPr>
          <w:fldChar w:fldCharType="begin"/>
        </w:r>
        <w:r w:rsidRPr="002956A6">
          <w:rPr>
            <w:noProof/>
            <w:webHidden/>
          </w:rPr>
          <w:instrText xml:space="preserve"> PAGEREF _Toc199836062 \h </w:instrText>
        </w:r>
        <w:r w:rsidRPr="002956A6">
          <w:rPr>
            <w:noProof/>
          </w:rPr>
        </w:r>
        <w:r w:rsidRPr="002956A6">
          <w:rPr>
            <w:noProof/>
            <w:webHidden/>
          </w:rPr>
          <w:fldChar w:fldCharType="separate"/>
        </w:r>
        <w:r w:rsidR="00FB70D3">
          <w:rPr>
            <w:noProof/>
            <w:webHidden/>
          </w:rPr>
          <w:t>6</w:t>
        </w:r>
        <w:r w:rsidRPr="002956A6">
          <w:rPr>
            <w:noProof/>
            <w:webHidden/>
          </w:rPr>
          <w:fldChar w:fldCharType="end"/>
        </w:r>
      </w:hyperlink>
    </w:p>
    <w:p w14:paraId="36B1E2B2" w14:textId="77777777" w:rsidR="00E1000E" w:rsidRPr="002956A6" w:rsidRDefault="00E1000E">
      <w:pPr>
        <w:pStyle w:val="20"/>
        <w:tabs>
          <w:tab w:val="left" w:pos="1200"/>
          <w:tab w:val="right" w:leader="dot" w:pos="9628"/>
        </w:tabs>
        <w:ind w:left="560"/>
        <w:rPr>
          <w:noProof/>
        </w:rPr>
      </w:pPr>
      <w:hyperlink w:anchor="_Toc199836063" w:history="1">
        <w:r w:rsidRPr="002956A6">
          <w:rPr>
            <w:rStyle w:val="aa"/>
            <w:rFonts w:cs="Arial"/>
            <w:noProof/>
            <w:color w:val="auto"/>
          </w:rPr>
          <w:t>5.7</w:t>
        </w:r>
        <w:r w:rsidRPr="002956A6">
          <w:rPr>
            <w:noProof/>
          </w:rPr>
          <w:tab/>
        </w:r>
        <w:r w:rsidRPr="002956A6">
          <w:rPr>
            <w:rStyle w:val="aa"/>
            <w:rFonts w:hint="eastAsia"/>
            <w:noProof/>
            <w:color w:val="auto"/>
          </w:rPr>
          <w:t>遠端存取之限制</w:t>
        </w:r>
        <w:r w:rsidRPr="002956A6">
          <w:rPr>
            <w:noProof/>
            <w:webHidden/>
          </w:rPr>
          <w:tab/>
        </w:r>
        <w:r w:rsidRPr="002956A6">
          <w:rPr>
            <w:noProof/>
            <w:webHidden/>
          </w:rPr>
          <w:fldChar w:fldCharType="begin"/>
        </w:r>
        <w:r w:rsidRPr="002956A6">
          <w:rPr>
            <w:noProof/>
            <w:webHidden/>
          </w:rPr>
          <w:instrText xml:space="preserve"> PAGEREF _Toc199836063 \h </w:instrText>
        </w:r>
        <w:r w:rsidRPr="002956A6">
          <w:rPr>
            <w:noProof/>
          </w:rPr>
        </w:r>
        <w:r w:rsidRPr="002956A6">
          <w:rPr>
            <w:noProof/>
            <w:webHidden/>
          </w:rPr>
          <w:fldChar w:fldCharType="separate"/>
        </w:r>
        <w:r w:rsidR="00FB70D3">
          <w:rPr>
            <w:noProof/>
            <w:webHidden/>
          </w:rPr>
          <w:t>6</w:t>
        </w:r>
        <w:r w:rsidRPr="002956A6">
          <w:rPr>
            <w:noProof/>
            <w:webHidden/>
          </w:rPr>
          <w:fldChar w:fldCharType="end"/>
        </w:r>
      </w:hyperlink>
    </w:p>
    <w:p w14:paraId="6152877A" w14:textId="77777777" w:rsidR="00E1000E" w:rsidRPr="002956A6" w:rsidRDefault="00E1000E">
      <w:pPr>
        <w:pStyle w:val="20"/>
        <w:tabs>
          <w:tab w:val="left" w:pos="1200"/>
          <w:tab w:val="right" w:leader="dot" w:pos="9628"/>
        </w:tabs>
        <w:ind w:left="560"/>
        <w:rPr>
          <w:noProof/>
        </w:rPr>
      </w:pPr>
      <w:hyperlink w:anchor="_Toc199836064" w:history="1">
        <w:r w:rsidRPr="002956A6">
          <w:rPr>
            <w:rStyle w:val="aa"/>
            <w:rFonts w:cs="Arial"/>
            <w:noProof/>
            <w:color w:val="auto"/>
          </w:rPr>
          <w:t>5.8</w:t>
        </w:r>
        <w:r w:rsidRPr="002956A6">
          <w:rPr>
            <w:noProof/>
          </w:rPr>
          <w:tab/>
        </w:r>
        <w:r w:rsidRPr="002956A6">
          <w:rPr>
            <w:rStyle w:val="aa"/>
            <w:rFonts w:hint="eastAsia"/>
            <w:noProof/>
            <w:color w:val="auto"/>
          </w:rPr>
          <w:t>資料庫存取控制</w:t>
        </w:r>
        <w:r w:rsidRPr="002956A6">
          <w:rPr>
            <w:noProof/>
            <w:webHidden/>
          </w:rPr>
          <w:tab/>
        </w:r>
        <w:r w:rsidRPr="002956A6">
          <w:rPr>
            <w:noProof/>
            <w:webHidden/>
          </w:rPr>
          <w:fldChar w:fldCharType="begin"/>
        </w:r>
        <w:r w:rsidRPr="002956A6">
          <w:rPr>
            <w:noProof/>
            <w:webHidden/>
          </w:rPr>
          <w:instrText xml:space="preserve"> PAGEREF _Toc199836064 \h </w:instrText>
        </w:r>
        <w:r w:rsidRPr="002956A6">
          <w:rPr>
            <w:noProof/>
          </w:rPr>
        </w:r>
        <w:r w:rsidRPr="002956A6">
          <w:rPr>
            <w:noProof/>
            <w:webHidden/>
          </w:rPr>
          <w:fldChar w:fldCharType="separate"/>
        </w:r>
        <w:r w:rsidR="00FB70D3">
          <w:rPr>
            <w:noProof/>
            <w:webHidden/>
          </w:rPr>
          <w:t>6</w:t>
        </w:r>
        <w:r w:rsidRPr="002956A6">
          <w:rPr>
            <w:noProof/>
            <w:webHidden/>
          </w:rPr>
          <w:fldChar w:fldCharType="end"/>
        </w:r>
      </w:hyperlink>
    </w:p>
    <w:p w14:paraId="362431BB" w14:textId="77777777" w:rsidR="00E1000E" w:rsidRPr="002956A6" w:rsidRDefault="00E1000E">
      <w:pPr>
        <w:pStyle w:val="20"/>
        <w:tabs>
          <w:tab w:val="left" w:pos="1200"/>
          <w:tab w:val="right" w:leader="dot" w:pos="9628"/>
        </w:tabs>
        <w:ind w:left="560"/>
        <w:rPr>
          <w:noProof/>
        </w:rPr>
      </w:pPr>
      <w:hyperlink w:anchor="_Toc199836065" w:history="1">
        <w:r w:rsidRPr="002956A6">
          <w:rPr>
            <w:rStyle w:val="aa"/>
            <w:rFonts w:cs="Arial"/>
            <w:noProof/>
            <w:color w:val="auto"/>
          </w:rPr>
          <w:t>5.9</w:t>
        </w:r>
        <w:r w:rsidRPr="002956A6">
          <w:rPr>
            <w:noProof/>
          </w:rPr>
          <w:tab/>
        </w:r>
        <w:r w:rsidRPr="002956A6">
          <w:rPr>
            <w:rStyle w:val="aa"/>
            <w:rFonts w:hint="eastAsia"/>
            <w:noProof/>
            <w:color w:val="auto"/>
          </w:rPr>
          <w:t>系統被入侵時的異常處理</w:t>
        </w:r>
        <w:r w:rsidRPr="002956A6">
          <w:rPr>
            <w:noProof/>
            <w:webHidden/>
          </w:rPr>
          <w:tab/>
        </w:r>
        <w:r w:rsidRPr="002956A6">
          <w:rPr>
            <w:noProof/>
            <w:webHidden/>
          </w:rPr>
          <w:fldChar w:fldCharType="begin"/>
        </w:r>
        <w:r w:rsidRPr="002956A6">
          <w:rPr>
            <w:noProof/>
            <w:webHidden/>
          </w:rPr>
          <w:instrText xml:space="preserve"> PAGEREF _Toc199836065 \h </w:instrText>
        </w:r>
        <w:r w:rsidRPr="002956A6">
          <w:rPr>
            <w:noProof/>
          </w:rPr>
        </w:r>
        <w:r w:rsidRPr="002956A6">
          <w:rPr>
            <w:noProof/>
            <w:webHidden/>
          </w:rPr>
          <w:fldChar w:fldCharType="separate"/>
        </w:r>
        <w:r w:rsidR="00FB70D3">
          <w:rPr>
            <w:noProof/>
            <w:webHidden/>
          </w:rPr>
          <w:t>7</w:t>
        </w:r>
        <w:r w:rsidRPr="002956A6">
          <w:rPr>
            <w:noProof/>
            <w:webHidden/>
          </w:rPr>
          <w:fldChar w:fldCharType="end"/>
        </w:r>
      </w:hyperlink>
    </w:p>
    <w:p w14:paraId="2594A7AE" w14:textId="77777777" w:rsidR="00E1000E" w:rsidRPr="002956A6" w:rsidRDefault="00E1000E">
      <w:pPr>
        <w:pStyle w:val="10"/>
        <w:tabs>
          <w:tab w:val="left" w:pos="480"/>
          <w:tab w:val="right" w:leader="dot" w:pos="9628"/>
        </w:tabs>
        <w:rPr>
          <w:noProof/>
          <w:sz w:val="24"/>
        </w:rPr>
      </w:pPr>
      <w:hyperlink w:anchor="_Toc199836066" w:history="1">
        <w:r w:rsidRPr="002956A6">
          <w:rPr>
            <w:rStyle w:val="aa"/>
            <w:rFonts w:cs="Arial"/>
            <w:noProof/>
            <w:color w:val="auto"/>
          </w:rPr>
          <w:t>6</w:t>
        </w:r>
        <w:r w:rsidRPr="002956A6">
          <w:rPr>
            <w:noProof/>
            <w:sz w:val="24"/>
          </w:rPr>
          <w:tab/>
        </w:r>
        <w:r w:rsidRPr="002956A6">
          <w:rPr>
            <w:rStyle w:val="aa"/>
            <w:rFonts w:cs="Arial" w:hint="eastAsia"/>
            <w:noProof/>
            <w:color w:val="auto"/>
          </w:rPr>
          <w:t>相關文件</w:t>
        </w:r>
        <w:r w:rsidRPr="002956A6">
          <w:rPr>
            <w:noProof/>
            <w:webHidden/>
          </w:rPr>
          <w:tab/>
        </w:r>
        <w:r w:rsidRPr="002956A6">
          <w:rPr>
            <w:noProof/>
            <w:webHidden/>
          </w:rPr>
          <w:fldChar w:fldCharType="begin"/>
        </w:r>
        <w:r w:rsidRPr="002956A6">
          <w:rPr>
            <w:noProof/>
            <w:webHidden/>
          </w:rPr>
          <w:instrText xml:space="preserve"> PAGEREF _Toc199836066 \h </w:instrText>
        </w:r>
        <w:r w:rsidRPr="002956A6">
          <w:rPr>
            <w:noProof/>
          </w:rPr>
        </w:r>
        <w:r w:rsidRPr="002956A6">
          <w:rPr>
            <w:noProof/>
            <w:webHidden/>
          </w:rPr>
          <w:fldChar w:fldCharType="separate"/>
        </w:r>
        <w:r w:rsidR="00FB70D3">
          <w:rPr>
            <w:noProof/>
            <w:webHidden/>
          </w:rPr>
          <w:t>7</w:t>
        </w:r>
        <w:r w:rsidRPr="002956A6">
          <w:rPr>
            <w:noProof/>
            <w:webHidden/>
          </w:rPr>
          <w:fldChar w:fldCharType="end"/>
        </w:r>
      </w:hyperlink>
    </w:p>
    <w:p w14:paraId="52F18265" w14:textId="77777777" w:rsidR="00E1000E" w:rsidRPr="002956A6" w:rsidRDefault="00E1000E">
      <w:pPr>
        <w:spacing w:line="360" w:lineRule="auto"/>
        <w:rPr>
          <w:rFonts w:cs="Arial"/>
        </w:rPr>
      </w:pPr>
      <w:r w:rsidRPr="002956A6">
        <w:rPr>
          <w:rFonts w:cs="Arial"/>
        </w:rPr>
        <w:fldChar w:fldCharType="end"/>
      </w:r>
    </w:p>
    <w:p w14:paraId="162441C6" w14:textId="77777777" w:rsidR="00E1000E" w:rsidRPr="002956A6" w:rsidRDefault="00E1000E">
      <w:pPr>
        <w:spacing w:line="360" w:lineRule="auto"/>
        <w:rPr>
          <w:rFonts w:cs="Arial"/>
        </w:rPr>
      </w:pPr>
    </w:p>
    <w:p w14:paraId="07FBFDAF" w14:textId="77777777" w:rsidR="00E1000E" w:rsidRPr="002956A6" w:rsidRDefault="00E1000E">
      <w:pPr>
        <w:spacing w:line="360" w:lineRule="auto"/>
        <w:rPr>
          <w:rFonts w:cs="Arial"/>
        </w:rPr>
        <w:sectPr w:rsidR="00E1000E" w:rsidRPr="002956A6">
          <w:headerReference w:type="default" r:id="rId10"/>
          <w:footerReference w:type="default" r:id="rId11"/>
          <w:pgSz w:w="11906" w:h="16838" w:code="9"/>
          <w:pgMar w:top="1134" w:right="1134" w:bottom="1134" w:left="1134" w:header="851" w:footer="992" w:gutter="0"/>
          <w:pgNumType w:start="1"/>
          <w:cols w:space="425"/>
          <w:docGrid w:type="lines" w:linePitch="360"/>
        </w:sectPr>
      </w:pPr>
    </w:p>
    <w:p w14:paraId="693FD141" w14:textId="77777777" w:rsidR="00E1000E" w:rsidRPr="002956A6" w:rsidRDefault="00E1000E">
      <w:pPr>
        <w:pStyle w:val="1"/>
        <w:jc w:val="both"/>
        <w:rPr>
          <w:rFonts w:cs="Arial"/>
        </w:rPr>
      </w:pPr>
      <w:bookmarkStart w:id="0" w:name="_Toc199157418"/>
      <w:bookmarkStart w:id="1" w:name="_Toc199157528"/>
      <w:bookmarkStart w:id="2" w:name="_Toc199836052"/>
      <w:r w:rsidRPr="002956A6">
        <w:rPr>
          <w:rFonts w:cs="Arial"/>
        </w:rPr>
        <w:lastRenderedPageBreak/>
        <w:t>目的</w:t>
      </w:r>
      <w:bookmarkEnd w:id="0"/>
      <w:bookmarkEnd w:id="1"/>
      <w:bookmarkEnd w:id="2"/>
    </w:p>
    <w:p w14:paraId="504B8AAC" w14:textId="77777777" w:rsidR="00E1000E" w:rsidRPr="002956A6" w:rsidRDefault="00E1000E">
      <w:pPr>
        <w:adjustRightInd w:val="0"/>
        <w:snapToGrid w:val="0"/>
        <w:spacing w:line="360" w:lineRule="auto"/>
        <w:ind w:leftChars="128" w:left="358"/>
        <w:jc w:val="both"/>
        <w:rPr>
          <w:rFonts w:cs="Arial"/>
          <w:szCs w:val="28"/>
        </w:rPr>
      </w:pPr>
      <w:r w:rsidRPr="002956A6">
        <w:rPr>
          <w:rFonts w:hint="eastAsia"/>
          <w:szCs w:val="28"/>
        </w:rPr>
        <w:t>為</w:t>
      </w:r>
      <w:r w:rsidRPr="002956A6">
        <w:rPr>
          <w:szCs w:val="28"/>
        </w:rPr>
        <w:t>保護資訊資產，降低未經授權存取系統之風險，以達成</w:t>
      </w:r>
      <w:r w:rsidR="00FD60E2" w:rsidRPr="00FD60E2">
        <w:rPr>
          <w:rFonts w:hint="eastAsia"/>
          <w:szCs w:val="28"/>
        </w:rPr>
        <w:t>國立彰化特殊教育學校</w:t>
      </w:r>
      <w:r w:rsidRPr="002956A6">
        <w:rPr>
          <w:rFonts w:hint="eastAsia"/>
          <w:szCs w:val="28"/>
        </w:rPr>
        <w:t>（以下簡稱「</w:t>
      </w:r>
      <w:r w:rsidR="00A642BB">
        <w:rPr>
          <w:rFonts w:hint="eastAsia"/>
          <w:szCs w:val="28"/>
        </w:rPr>
        <w:t>本校</w:t>
      </w:r>
      <w:r w:rsidRPr="002956A6">
        <w:rPr>
          <w:rFonts w:hint="eastAsia"/>
          <w:szCs w:val="28"/>
        </w:rPr>
        <w:t>」）</w:t>
      </w:r>
      <w:r w:rsidRPr="002956A6">
        <w:rPr>
          <w:szCs w:val="28"/>
        </w:rPr>
        <w:t>安全控管之目的。</w:t>
      </w:r>
    </w:p>
    <w:p w14:paraId="7D13BD13" w14:textId="77777777" w:rsidR="00E1000E" w:rsidRPr="002956A6" w:rsidRDefault="00E1000E">
      <w:pPr>
        <w:pStyle w:val="1"/>
        <w:jc w:val="both"/>
        <w:rPr>
          <w:rFonts w:cs="Arial"/>
        </w:rPr>
      </w:pPr>
      <w:bookmarkStart w:id="3" w:name="_Toc112216810"/>
      <w:bookmarkStart w:id="4" w:name="_Toc114564978"/>
      <w:bookmarkStart w:id="5" w:name="_Toc120327886"/>
      <w:bookmarkStart w:id="6" w:name="_Toc199157419"/>
      <w:bookmarkStart w:id="7" w:name="_Toc199157529"/>
      <w:bookmarkStart w:id="8" w:name="_Toc199836053"/>
      <w:r w:rsidRPr="002956A6">
        <w:rPr>
          <w:rFonts w:cs="Arial"/>
        </w:rPr>
        <w:t>適用範圍</w:t>
      </w:r>
      <w:bookmarkEnd w:id="3"/>
      <w:bookmarkEnd w:id="4"/>
      <w:bookmarkEnd w:id="5"/>
      <w:bookmarkEnd w:id="6"/>
      <w:bookmarkEnd w:id="7"/>
      <w:bookmarkEnd w:id="8"/>
    </w:p>
    <w:p w14:paraId="794984E0" w14:textId="77777777" w:rsidR="00E1000E" w:rsidRPr="002956A6" w:rsidRDefault="00A642BB">
      <w:pPr>
        <w:snapToGrid w:val="0"/>
        <w:spacing w:line="360" w:lineRule="auto"/>
        <w:ind w:leftChars="128" w:left="358"/>
        <w:jc w:val="both"/>
        <w:rPr>
          <w:rFonts w:cs="Arial"/>
          <w:szCs w:val="28"/>
        </w:rPr>
      </w:pPr>
      <w:r>
        <w:rPr>
          <w:rFonts w:cs="Arial" w:hint="eastAsia"/>
          <w:szCs w:val="28"/>
        </w:rPr>
        <w:t>本校</w:t>
      </w:r>
      <w:r w:rsidR="00E1000E" w:rsidRPr="002956A6">
        <w:rPr>
          <w:szCs w:val="28"/>
        </w:rPr>
        <w:t>資訊資產之存取控管原則</w:t>
      </w:r>
      <w:r w:rsidR="00E1000E" w:rsidRPr="002956A6">
        <w:rPr>
          <w:bCs/>
          <w:iCs/>
          <w:szCs w:val="28"/>
        </w:rPr>
        <w:t>。</w:t>
      </w:r>
    </w:p>
    <w:p w14:paraId="147B72B3" w14:textId="77777777" w:rsidR="00E1000E" w:rsidRPr="002956A6" w:rsidRDefault="00E1000E">
      <w:pPr>
        <w:pStyle w:val="1"/>
        <w:jc w:val="both"/>
        <w:rPr>
          <w:rFonts w:cs="Arial"/>
        </w:rPr>
      </w:pPr>
      <w:bookmarkStart w:id="9" w:name="_Toc112216812"/>
      <w:bookmarkStart w:id="10" w:name="_Toc114564980"/>
      <w:bookmarkStart w:id="11" w:name="_Toc120327888"/>
      <w:bookmarkStart w:id="12" w:name="_Toc112216813"/>
      <w:bookmarkStart w:id="13" w:name="_Toc114564981"/>
      <w:bookmarkStart w:id="14" w:name="_Toc120327889"/>
      <w:bookmarkStart w:id="15" w:name="_Toc199157420"/>
      <w:bookmarkStart w:id="16" w:name="_Toc199157530"/>
      <w:bookmarkStart w:id="17" w:name="_Toc199836054"/>
      <w:r w:rsidRPr="002956A6">
        <w:rPr>
          <w:rFonts w:cs="Arial"/>
        </w:rPr>
        <w:t>權責</w:t>
      </w:r>
      <w:bookmarkEnd w:id="12"/>
      <w:bookmarkEnd w:id="13"/>
      <w:bookmarkEnd w:id="14"/>
      <w:bookmarkEnd w:id="15"/>
      <w:bookmarkEnd w:id="16"/>
      <w:bookmarkEnd w:id="17"/>
    </w:p>
    <w:p w14:paraId="5EEBF11A" w14:textId="77777777" w:rsidR="00E1000E" w:rsidRPr="002956A6" w:rsidRDefault="00A642BB">
      <w:pPr>
        <w:adjustRightInd w:val="0"/>
        <w:snapToGrid w:val="0"/>
        <w:spacing w:line="360" w:lineRule="auto"/>
        <w:ind w:left="425"/>
        <w:jc w:val="both"/>
        <w:rPr>
          <w:rFonts w:cs="Arial" w:hint="eastAsia"/>
          <w:szCs w:val="28"/>
        </w:rPr>
      </w:pPr>
      <w:r>
        <w:rPr>
          <w:szCs w:val="28"/>
        </w:rPr>
        <w:t>本校</w:t>
      </w:r>
      <w:r w:rsidR="00E1000E" w:rsidRPr="002956A6">
        <w:rPr>
          <w:szCs w:val="28"/>
        </w:rPr>
        <w:t>相關人員、約聘</w:t>
      </w:r>
      <w:r w:rsidR="00E1000E" w:rsidRPr="002956A6">
        <w:rPr>
          <w:rFonts w:hint="eastAsia"/>
          <w:szCs w:val="28"/>
        </w:rPr>
        <w:t>（僱）</w:t>
      </w:r>
      <w:r w:rsidR="00E1000E" w:rsidRPr="002956A6">
        <w:rPr>
          <w:szCs w:val="28"/>
        </w:rPr>
        <w:t>人員與委外人員：遵守本程序書之相關規定，以確保</w:t>
      </w:r>
      <w:r>
        <w:rPr>
          <w:szCs w:val="28"/>
        </w:rPr>
        <w:t>本校</w:t>
      </w:r>
      <w:r w:rsidR="00E1000E" w:rsidRPr="002956A6">
        <w:rPr>
          <w:szCs w:val="28"/>
        </w:rPr>
        <w:t>相關軟體與資料等資訊資產之安全。</w:t>
      </w:r>
    </w:p>
    <w:p w14:paraId="1C8D5581" w14:textId="77777777" w:rsidR="00E1000E" w:rsidRPr="002956A6" w:rsidRDefault="00E1000E">
      <w:pPr>
        <w:pStyle w:val="1"/>
        <w:jc w:val="both"/>
        <w:rPr>
          <w:rFonts w:cs="Arial"/>
        </w:rPr>
      </w:pPr>
      <w:bookmarkStart w:id="18" w:name="_Toc199157421"/>
      <w:bookmarkStart w:id="19" w:name="_Toc199157531"/>
      <w:bookmarkStart w:id="20" w:name="_Toc199836055"/>
      <w:r w:rsidRPr="002956A6">
        <w:rPr>
          <w:rFonts w:cs="Arial"/>
        </w:rPr>
        <w:t>名詞定義</w:t>
      </w:r>
      <w:bookmarkEnd w:id="9"/>
      <w:bookmarkEnd w:id="10"/>
      <w:bookmarkEnd w:id="11"/>
      <w:bookmarkEnd w:id="18"/>
      <w:bookmarkEnd w:id="19"/>
      <w:bookmarkEnd w:id="20"/>
    </w:p>
    <w:p w14:paraId="7515EE48" w14:textId="77777777" w:rsidR="00E1000E" w:rsidRPr="002956A6" w:rsidRDefault="00E1000E">
      <w:pPr>
        <w:snapToGrid w:val="0"/>
        <w:spacing w:line="360" w:lineRule="auto"/>
        <w:ind w:leftChars="128" w:left="358"/>
        <w:jc w:val="both"/>
        <w:rPr>
          <w:rFonts w:cs="Arial"/>
          <w:szCs w:val="28"/>
        </w:rPr>
      </w:pPr>
      <w:r w:rsidRPr="002956A6">
        <w:rPr>
          <w:rFonts w:cs="Arial"/>
          <w:szCs w:val="28"/>
        </w:rPr>
        <w:t>無。</w:t>
      </w:r>
    </w:p>
    <w:p w14:paraId="656337BD" w14:textId="77777777" w:rsidR="00E1000E" w:rsidRPr="002956A6" w:rsidRDefault="00E1000E">
      <w:pPr>
        <w:pStyle w:val="1"/>
        <w:jc w:val="both"/>
        <w:rPr>
          <w:rFonts w:cs="Arial"/>
        </w:rPr>
      </w:pPr>
      <w:bookmarkStart w:id="21" w:name="_Toc112216581"/>
      <w:bookmarkStart w:id="22" w:name="_Toc112216773"/>
      <w:bookmarkStart w:id="23" w:name="_Toc112216814"/>
      <w:bookmarkStart w:id="24" w:name="_Toc112216582"/>
      <w:bookmarkStart w:id="25" w:name="_Toc112216774"/>
      <w:bookmarkStart w:id="26" w:name="_Toc112216815"/>
      <w:bookmarkStart w:id="27" w:name="_Toc112216816"/>
      <w:bookmarkStart w:id="28" w:name="_Toc114564982"/>
      <w:bookmarkStart w:id="29" w:name="_Toc120327890"/>
      <w:bookmarkStart w:id="30" w:name="_Toc199157422"/>
      <w:bookmarkStart w:id="31" w:name="_Toc199157532"/>
      <w:bookmarkStart w:id="32" w:name="_Toc199836056"/>
      <w:bookmarkEnd w:id="21"/>
      <w:bookmarkEnd w:id="22"/>
      <w:bookmarkEnd w:id="23"/>
      <w:bookmarkEnd w:id="24"/>
      <w:bookmarkEnd w:id="25"/>
      <w:bookmarkEnd w:id="26"/>
      <w:r w:rsidRPr="002956A6">
        <w:rPr>
          <w:rFonts w:cs="Arial"/>
        </w:rPr>
        <w:t>作業說明</w:t>
      </w:r>
      <w:bookmarkEnd w:id="27"/>
      <w:bookmarkEnd w:id="28"/>
      <w:bookmarkEnd w:id="29"/>
      <w:bookmarkEnd w:id="30"/>
      <w:bookmarkEnd w:id="31"/>
      <w:bookmarkEnd w:id="32"/>
    </w:p>
    <w:p w14:paraId="2A5E49F8" w14:textId="77777777" w:rsidR="00E1000E" w:rsidRPr="002956A6" w:rsidRDefault="00E1000E">
      <w:pPr>
        <w:pStyle w:val="2"/>
        <w:snapToGrid w:val="0"/>
        <w:spacing w:line="360" w:lineRule="auto"/>
        <w:rPr>
          <w:rFonts w:cs="Arial"/>
        </w:rPr>
      </w:pPr>
      <w:bookmarkStart w:id="33" w:name="_Toc159839290"/>
      <w:bookmarkStart w:id="34" w:name="_Toc158783985"/>
      <w:bookmarkStart w:id="35" w:name="_Toc161203305"/>
      <w:bookmarkStart w:id="36" w:name="_Toc181692673"/>
      <w:bookmarkStart w:id="37" w:name="_Toc199836057"/>
      <w:r w:rsidRPr="002956A6">
        <w:t>存取控制政策</w:t>
      </w:r>
      <w:bookmarkEnd w:id="33"/>
      <w:bookmarkEnd w:id="34"/>
      <w:bookmarkEnd w:id="35"/>
      <w:bookmarkEnd w:id="36"/>
      <w:bookmarkEnd w:id="37"/>
    </w:p>
    <w:p w14:paraId="7E486FAE"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資訊資產之存取應與本身業務相關之範圍為主，任何人未經授權不得存取業務範圍外之資訊資產。</w:t>
      </w:r>
    </w:p>
    <w:p w14:paraId="3BF15614"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bookmarkStart w:id="38" w:name="OLE_LINK1"/>
      <w:r w:rsidRPr="002956A6">
        <w:rPr>
          <w:szCs w:val="28"/>
        </w:rPr>
        <w:t>應正確地使用資訊資產，以維護資訊資產之可用性、完整性與機密性。</w:t>
      </w:r>
      <w:bookmarkEnd w:id="38"/>
    </w:p>
    <w:p w14:paraId="34801E73"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非因業務需求不得將系統存取帳號提供給外部人員，若因業務需要開放帳號予外部人員，應有適當安全控管措施，該安</w:t>
      </w:r>
      <w:r w:rsidRPr="002956A6">
        <w:rPr>
          <w:rFonts w:hint="eastAsia"/>
          <w:szCs w:val="28"/>
        </w:rPr>
        <w:t>全</w:t>
      </w:r>
      <w:r w:rsidRPr="002956A6">
        <w:rPr>
          <w:szCs w:val="28"/>
        </w:rPr>
        <w:t>控</w:t>
      </w:r>
      <w:r w:rsidRPr="002956A6">
        <w:rPr>
          <w:rFonts w:hint="eastAsia"/>
          <w:szCs w:val="28"/>
        </w:rPr>
        <w:t>管</w:t>
      </w:r>
      <w:r w:rsidRPr="002956A6">
        <w:rPr>
          <w:szCs w:val="28"/>
        </w:rPr>
        <w:t>措施應考量業務需求及資訊資產之機密性，授與適當之存取權限及有效日期。</w:t>
      </w:r>
    </w:p>
    <w:p w14:paraId="321CEBCF"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被賦予系統管理最高權限之人員</w:t>
      </w:r>
      <w:r w:rsidRPr="002956A6">
        <w:rPr>
          <w:rFonts w:hint="eastAsia"/>
          <w:szCs w:val="28"/>
        </w:rPr>
        <w:t>、</w:t>
      </w:r>
      <w:r w:rsidRPr="002956A6">
        <w:rPr>
          <w:szCs w:val="28"/>
        </w:rPr>
        <w:t>掌理重要技術及作業控制之特定人員，應經審慎之授權評估。</w:t>
      </w:r>
    </w:p>
    <w:p w14:paraId="1A8F295C"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因處理系統當機與異常狀況需視狀況授與適當存取權限，並避免共用帳號。</w:t>
      </w:r>
    </w:p>
    <w:p w14:paraId="01327B01"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可攜式電腦儲存媒體，例如：筆記型電腦、隨身碟</w:t>
      </w:r>
      <w:r w:rsidRPr="002956A6">
        <w:rPr>
          <w:rFonts w:hint="eastAsia"/>
          <w:szCs w:val="28"/>
        </w:rPr>
        <w:t>、外接式硬碟</w:t>
      </w:r>
      <w:r w:rsidRPr="002956A6">
        <w:rPr>
          <w:szCs w:val="28"/>
        </w:rPr>
        <w:t>、</w:t>
      </w:r>
      <w:r w:rsidRPr="002956A6">
        <w:rPr>
          <w:szCs w:val="28"/>
        </w:rPr>
        <w:lastRenderedPageBreak/>
        <w:t>光碟、磁帶等，應採取適當</w:t>
      </w:r>
      <w:r w:rsidRPr="002956A6">
        <w:rPr>
          <w:rFonts w:hint="eastAsia"/>
          <w:szCs w:val="28"/>
        </w:rPr>
        <w:t>之</w:t>
      </w:r>
      <w:r w:rsidRPr="002956A6">
        <w:rPr>
          <w:szCs w:val="28"/>
        </w:rPr>
        <w:t>控</w:t>
      </w:r>
      <w:r w:rsidRPr="002956A6">
        <w:rPr>
          <w:rFonts w:hint="eastAsia"/>
          <w:szCs w:val="28"/>
        </w:rPr>
        <w:t>管</w:t>
      </w:r>
      <w:r w:rsidRPr="002956A6">
        <w:rPr>
          <w:szCs w:val="28"/>
        </w:rPr>
        <w:t>措施，</w:t>
      </w:r>
      <w:r w:rsidRPr="002956A6">
        <w:rPr>
          <w:rFonts w:hint="eastAsia"/>
          <w:szCs w:val="28"/>
        </w:rPr>
        <w:t>以</w:t>
      </w:r>
      <w:r w:rsidRPr="002956A6">
        <w:rPr>
          <w:szCs w:val="28"/>
        </w:rPr>
        <w:t>防止未經授權</w:t>
      </w:r>
      <w:r w:rsidRPr="002956A6">
        <w:rPr>
          <w:rFonts w:hint="eastAsia"/>
          <w:szCs w:val="28"/>
        </w:rPr>
        <w:t>之</w:t>
      </w:r>
      <w:r w:rsidRPr="002956A6">
        <w:rPr>
          <w:szCs w:val="28"/>
        </w:rPr>
        <w:t>資料、系統、網路存取或病毒傳播。</w:t>
      </w:r>
    </w:p>
    <w:p w14:paraId="08A57AE8"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資料、資訊之存取，必須符合「個人資料保護法」、「電子簽章法」及「智慧財產權」等相關法規</w:t>
      </w:r>
      <w:r w:rsidRPr="002956A6">
        <w:rPr>
          <w:rFonts w:hint="eastAsia"/>
          <w:szCs w:val="28"/>
        </w:rPr>
        <w:t>、</w:t>
      </w:r>
      <w:r w:rsidRPr="002956A6">
        <w:rPr>
          <w:szCs w:val="28"/>
        </w:rPr>
        <w:t>法令</w:t>
      </w:r>
      <w:r w:rsidRPr="002956A6">
        <w:rPr>
          <w:rFonts w:hint="eastAsia"/>
          <w:szCs w:val="28"/>
        </w:rPr>
        <w:t>之</w:t>
      </w:r>
      <w:r w:rsidRPr="002956A6">
        <w:rPr>
          <w:szCs w:val="28"/>
        </w:rPr>
        <w:t>規定，或契約對資料保護及資料存取使用控</w:t>
      </w:r>
      <w:r w:rsidRPr="002956A6">
        <w:rPr>
          <w:rFonts w:hint="eastAsia"/>
          <w:szCs w:val="28"/>
        </w:rPr>
        <w:t>管</w:t>
      </w:r>
      <w:r w:rsidRPr="002956A6">
        <w:rPr>
          <w:szCs w:val="28"/>
        </w:rPr>
        <w:t>之規定。</w:t>
      </w:r>
    </w:p>
    <w:p w14:paraId="4F68C9D5" w14:textId="77777777" w:rsidR="00E1000E" w:rsidRPr="002956A6" w:rsidRDefault="008B6A97">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系統主機之</w:t>
      </w:r>
      <w:r w:rsidR="00E1000E" w:rsidRPr="002956A6">
        <w:rPr>
          <w:szCs w:val="28"/>
        </w:rPr>
        <w:t>公用程式路徑之存取權限應適當控管，禁止一般使用者存取。</w:t>
      </w:r>
    </w:p>
    <w:p w14:paraId="0213D486"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szCs w:val="28"/>
        </w:rPr>
        <w:t>針對無人看管的資訊資產設備，應有適當控管程序，以防未</w:t>
      </w:r>
      <w:r w:rsidRPr="002956A6">
        <w:rPr>
          <w:rFonts w:hint="eastAsia"/>
          <w:szCs w:val="28"/>
        </w:rPr>
        <w:t>經</w:t>
      </w:r>
      <w:r w:rsidRPr="002956A6">
        <w:rPr>
          <w:szCs w:val="28"/>
        </w:rPr>
        <w:t>授權之存取或濫用。</w:t>
      </w:r>
    </w:p>
    <w:p w14:paraId="4DCCD645"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個人桌上型電腦、可攜式電腦應設定於一定時間不使用或離開後，應自動清除螢幕上的資訊並登出或鎖定系統，以避免被未</w:t>
      </w:r>
      <w:r w:rsidRPr="002956A6">
        <w:rPr>
          <w:rFonts w:hint="eastAsia"/>
          <w:szCs w:val="28"/>
        </w:rPr>
        <w:t>經</w:t>
      </w:r>
      <w:r w:rsidRPr="002956A6">
        <w:rPr>
          <w:szCs w:val="28"/>
        </w:rPr>
        <w:t>授權之存取。</w:t>
      </w:r>
    </w:p>
    <w:p w14:paraId="4644FABF" w14:textId="77777777" w:rsidR="00E1000E" w:rsidRPr="002956A6" w:rsidRDefault="00E1000E">
      <w:pPr>
        <w:pStyle w:val="2"/>
        <w:snapToGrid w:val="0"/>
        <w:spacing w:line="360" w:lineRule="auto"/>
        <w:rPr>
          <w:rFonts w:cs="Arial"/>
        </w:rPr>
      </w:pPr>
      <w:bookmarkStart w:id="39" w:name="_Toc181692674"/>
      <w:bookmarkStart w:id="40" w:name="_Toc199836058"/>
      <w:r w:rsidRPr="002956A6">
        <w:t>帳號與密碼管理</w:t>
      </w:r>
      <w:bookmarkEnd w:id="39"/>
      <w:bookmarkEnd w:id="40"/>
    </w:p>
    <w:p w14:paraId="5F544E85"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新購置之應用軟體或系統，安裝完成後應立即更新預設之密碼，並刪除或關閉不必要之帳號。</w:t>
      </w:r>
    </w:p>
    <w:p w14:paraId="40553C0D"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使用者帳號管理</w:t>
      </w:r>
    </w:p>
    <w:p w14:paraId="20EDA29B" w14:textId="77777777" w:rsidR="008B6A97" w:rsidRPr="002956A6" w:rsidRDefault="00E1000E">
      <w:pPr>
        <w:numPr>
          <w:ilvl w:val="3"/>
          <w:numId w:val="16"/>
        </w:numPr>
        <w:tabs>
          <w:tab w:val="clear" w:pos="2356"/>
          <w:tab w:val="num" w:pos="2160"/>
        </w:tabs>
        <w:adjustRightInd w:val="0"/>
        <w:snapToGrid w:val="0"/>
        <w:spacing w:line="360" w:lineRule="auto"/>
        <w:ind w:left="2160" w:hanging="884"/>
        <w:jc w:val="both"/>
        <w:rPr>
          <w:rFonts w:hint="eastAsia"/>
          <w:szCs w:val="28"/>
        </w:rPr>
      </w:pPr>
      <w:r w:rsidRPr="002956A6">
        <w:rPr>
          <w:szCs w:val="28"/>
        </w:rPr>
        <w:t>使用者帳號申請應填寫「資訊服務申請表」，經部門主管核准後，由帳號管理人員進行使用者帳號建立作業。</w:t>
      </w:r>
    </w:p>
    <w:p w14:paraId="5783CCA7"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管理者帳號管理</w:t>
      </w:r>
    </w:p>
    <w:p w14:paraId="764F1348"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系統管理者應避免共用系統管理者帳號，系統管理者帳號與密碼應存放於安全之處。</w:t>
      </w:r>
    </w:p>
    <w:p w14:paraId="52A3B195"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系統管理者密碼設置，至少</w:t>
      </w:r>
      <w:r w:rsidR="00C2790E">
        <w:rPr>
          <w:rFonts w:hint="eastAsia"/>
          <w:szCs w:val="28"/>
        </w:rPr>
        <w:t>8</w:t>
      </w:r>
      <w:r w:rsidRPr="002956A6">
        <w:rPr>
          <w:szCs w:val="28"/>
        </w:rPr>
        <w:t>碼，且應符合密碼設置原則。</w:t>
      </w:r>
    </w:p>
    <w:p w14:paraId="6CE087DA"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密碼管理</w:t>
      </w:r>
    </w:p>
    <w:p w14:paraId="7CC8B785"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使用者首次使用系統時，應</w:t>
      </w:r>
      <w:r w:rsidR="008B6A97" w:rsidRPr="002956A6">
        <w:rPr>
          <w:rFonts w:hint="eastAsia"/>
          <w:szCs w:val="28"/>
        </w:rPr>
        <w:t>要求</w:t>
      </w:r>
      <w:r w:rsidRPr="002956A6">
        <w:rPr>
          <w:szCs w:val="28"/>
        </w:rPr>
        <w:t>更改密碼設定，並妥善保管帳號與維持密碼之機密性，保存帳號密碼之檔案應以加密方式處理。</w:t>
      </w:r>
    </w:p>
    <w:p w14:paraId="3B3556F0"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lastRenderedPageBreak/>
        <w:t>使用者應避免將帳號密碼記錄在書面上，張貼在個人電腦、螢幕或其他容易洩漏秘密之場所。</w:t>
      </w:r>
    </w:p>
    <w:p w14:paraId="08550524"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使用者禁止共用帳號密碼。</w:t>
      </w:r>
    </w:p>
    <w:p w14:paraId="40B2E249"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使用者發現密碼可能遭破解時，應立即更改密碼。</w:t>
      </w:r>
    </w:p>
    <w:p w14:paraId="299FEACE"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使用者每次存取系統時應輸入密碼登入系統，避免使用記錄密碼功能，導致開機時自動登入系統。</w:t>
      </w:r>
    </w:p>
    <w:p w14:paraId="76FFA3F8"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資訊資產價值為</w:t>
      </w:r>
      <w:r w:rsidRPr="002956A6">
        <w:rPr>
          <w:szCs w:val="28"/>
        </w:rPr>
        <w:t>4</w:t>
      </w:r>
      <w:r w:rsidRPr="002956A6">
        <w:rPr>
          <w:szCs w:val="28"/>
        </w:rPr>
        <w:t>以上之資訊系統</w:t>
      </w:r>
      <w:r w:rsidRPr="002956A6">
        <w:rPr>
          <w:rFonts w:hint="eastAsia"/>
          <w:szCs w:val="28"/>
        </w:rPr>
        <w:t>，</w:t>
      </w:r>
      <w:r w:rsidR="004E3D4F" w:rsidRPr="002956A6">
        <w:rPr>
          <w:szCs w:val="28"/>
        </w:rPr>
        <w:t>系統管理者</w:t>
      </w:r>
      <w:r w:rsidRPr="002956A6">
        <w:rPr>
          <w:szCs w:val="28"/>
        </w:rPr>
        <w:t>應至少</w:t>
      </w:r>
      <w:r w:rsidRPr="002956A6">
        <w:rPr>
          <w:szCs w:val="28"/>
        </w:rPr>
        <w:t>3</w:t>
      </w:r>
      <w:r w:rsidRPr="002956A6">
        <w:rPr>
          <w:szCs w:val="28"/>
        </w:rPr>
        <w:t>個月更換密碼一次，</w:t>
      </w:r>
      <w:r w:rsidR="005144DC">
        <w:rPr>
          <w:rFonts w:hint="eastAsia"/>
          <w:szCs w:val="28"/>
        </w:rPr>
        <w:t>校務</w:t>
      </w:r>
      <w:r w:rsidRPr="002956A6">
        <w:rPr>
          <w:szCs w:val="28"/>
        </w:rPr>
        <w:t>系統之使用者</w:t>
      </w:r>
      <w:r w:rsidR="004E3D4F" w:rsidRPr="002956A6">
        <w:rPr>
          <w:szCs w:val="28"/>
        </w:rPr>
        <w:t>(</w:t>
      </w:r>
      <w:r w:rsidR="004E3D4F" w:rsidRPr="002956A6">
        <w:rPr>
          <w:szCs w:val="28"/>
        </w:rPr>
        <w:t>學校行政人員</w:t>
      </w:r>
      <w:r w:rsidR="004E3D4F" w:rsidRPr="002956A6">
        <w:rPr>
          <w:szCs w:val="28"/>
        </w:rPr>
        <w:t>)</w:t>
      </w:r>
      <w:r w:rsidRPr="002956A6">
        <w:rPr>
          <w:szCs w:val="28"/>
        </w:rPr>
        <w:t>應至少</w:t>
      </w:r>
      <w:r w:rsidRPr="002956A6">
        <w:rPr>
          <w:szCs w:val="28"/>
        </w:rPr>
        <w:t>6</w:t>
      </w:r>
      <w:r w:rsidRPr="002956A6">
        <w:rPr>
          <w:szCs w:val="28"/>
        </w:rPr>
        <w:t>個月更換密碼一次，並禁止重複使用相同的密碼。</w:t>
      </w:r>
    </w:p>
    <w:p w14:paraId="484257B4"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使用者密碼設置至少</w:t>
      </w:r>
      <w:r w:rsidR="007A4BCE">
        <w:rPr>
          <w:rFonts w:hint="eastAsia"/>
          <w:szCs w:val="28"/>
        </w:rPr>
        <w:t>8</w:t>
      </w:r>
      <w:r w:rsidRPr="002956A6">
        <w:rPr>
          <w:szCs w:val="28"/>
        </w:rPr>
        <w:t>碼，且應符合密碼設置原則。</w:t>
      </w:r>
    </w:p>
    <w:p w14:paraId="342B82E9"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密碼設置原則</w:t>
      </w:r>
    </w:p>
    <w:p w14:paraId="0449FB6A" w14:textId="77777777" w:rsidR="00E1000E" w:rsidRPr="002956A6" w:rsidRDefault="00E1000E">
      <w:pPr>
        <w:adjustRightInd w:val="0"/>
        <w:snapToGrid w:val="0"/>
        <w:spacing w:line="360" w:lineRule="auto"/>
        <w:ind w:left="1701" w:firstLineChars="163" w:firstLine="456"/>
        <w:jc w:val="both"/>
        <w:rPr>
          <w:rFonts w:cs="Arial" w:hint="eastAsia"/>
        </w:rPr>
      </w:pPr>
      <w:r w:rsidRPr="002956A6">
        <w:rPr>
          <w:rFonts w:cs="Arial"/>
          <w:szCs w:val="28"/>
        </w:rPr>
        <w:t>應儘量避免使用易猜測或公開資訊為設定，例如：</w:t>
      </w:r>
    </w:p>
    <w:p w14:paraId="253ED206"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hint="eastAsia"/>
        </w:rPr>
      </w:pPr>
      <w:r w:rsidRPr="002956A6">
        <w:rPr>
          <w:rFonts w:cs="Arial"/>
        </w:rPr>
        <w:t>個人姓名、出生年月日、身分證字號</w:t>
      </w:r>
    </w:p>
    <w:p w14:paraId="760BF2B7"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hint="eastAsia"/>
        </w:rPr>
      </w:pPr>
      <w:r w:rsidRPr="002956A6">
        <w:rPr>
          <w:rFonts w:cs="Arial"/>
        </w:rPr>
        <w:t>機關、單位名稱或其他相關事項</w:t>
      </w:r>
    </w:p>
    <w:p w14:paraId="436B3BB5"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pPr>
      <w:r w:rsidRPr="002956A6">
        <w:rPr>
          <w:rFonts w:cs="Arial"/>
        </w:rPr>
        <w:t>使用者</w:t>
      </w:r>
      <w:r w:rsidRPr="002956A6">
        <w:t>ID</w:t>
      </w:r>
      <w:r w:rsidRPr="002956A6">
        <w:t>、其他系統</w:t>
      </w:r>
      <w:r w:rsidRPr="002956A6">
        <w:t>ID</w:t>
      </w:r>
    </w:p>
    <w:p w14:paraId="03DE77E2"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hint="eastAsia"/>
        </w:rPr>
      </w:pPr>
      <w:r w:rsidRPr="002956A6">
        <w:rPr>
          <w:rFonts w:cs="Arial"/>
        </w:rPr>
        <w:t>電腦主機名稱、作業系統名稱</w:t>
      </w:r>
    </w:p>
    <w:p w14:paraId="08A9C683"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hint="eastAsia"/>
        </w:rPr>
      </w:pPr>
      <w:r w:rsidRPr="002956A6">
        <w:rPr>
          <w:rFonts w:cs="Arial"/>
        </w:rPr>
        <w:t>電話號碼</w:t>
      </w:r>
    </w:p>
    <w:p w14:paraId="743145E9" w14:textId="77777777"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hint="eastAsia"/>
        </w:rPr>
      </w:pPr>
      <w:r w:rsidRPr="002956A6">
        <w:rPr>
          <w:rFonts w:cs="Arial" w:hint="eastAsia"/>
        </w:rPr>
        <w:t>空白</w:t>
      </w:r>
    </w:p>
    <w:p w14:paraId="2153EFEF" w14:textId="77777777" w:rsidR="00E1000E" w:rsidRPr="002956A6" w:rsidRDefault="00E1000E">
      <w:pPr>
        <w:adjustRightInd w:val="0"/>
        <w:snapToGrid w:val="0"/>
        <w:spacing w:line="360" w:lineRule="auto"/>
        <w:ind w:left="2160"/>
        <w:jc w:val="both"/>
        <w:rPr>
          <w:rFonts w:cs="Arial" w:hint="eastAsia"/>
        </w:rPr>
      </w:pPr>
      <w:r w:rsidRPr="002956A6">
        <w:rPr>
          <w:rFonts w:cs="Arial"/>
          <w:szCs w:val="28"/>
        </w:rPr>
        <w:t>密碼設定可</w:t>
      </w:r>
      <w:r w:rsidRPr="002956A6">
        <w:rPr>
          <w:rFonts w:cs="Arial"/>
        </w:rPr>
        <w:t>考慮</w:t>
      </w:r>
      <w:r w:rsidRPr="002956A6">
        <w:rPr>
          <w:rFonts w:cs="Arial"/>
          <w:szCs w:val="28"/>
        </w:rPr>
        <w:t>下列原則：</w:t>
      </w:r>
    </w:p>
    <w:p w14:paraId="2C287A11" w14:textId="77777777" w:rsidR="00E1000E" w:rsidRPr="002956A6" w:rsidRDefault="00E1000E">
      <w:pPr>
        <w:numPr>
          <w:ilvl w:val="0"/>
          <w:numId w:val="28"/>
        </w:numPr>
        <w:tabs>
          <w:tab w:val="clear" w:pos="4101"/>
          <w:tab w:val="num" w:pos="2700"/>
        </w:tabs>
        <w:adjustRightInd w:val="0"/>
        <w:snapToGrid w:val="0"/>
        <w:spacing w:line="360" w:lineRule="auto"/>
        <w:ind w:left="2700" w:hanging="540"/>
        <w:jc w:val="both"/>
        <w:rPr>
          <w:rFonts w:cs="Arial" w:hint="eastAsia"/>
        </w:rPr>
      </w:pPr>
      <w:r w:rsidRPr="002956A6">
        <w:rPr>
          <w:rFonts w:cs="Arial"/>
        </w:rPr>
        <w:t>參雜數字、英文字母、特殊符號、大小寫</w:t>
      </w:r>
    </w:p>
    <w:p w14:paraId="27DFBAA4" w14:textId="77777777" w:rsidR="00E1000E" w:rsidRPr="002956A6" w:rsidRDefault="00E1000E">
      <w:pPr>
        <w:numPr>
          <w:ilvl w:val="0"/>
          <w:numId w:val="28"/>
        </w:numPr>
        <w:tabs>
          <w:tab w:val="clear" w:pos="4101"/>
          <w:tab w:val="num" w:pos="2700"/>
        </w:tabs>
        <w:adjustRightInd w:val="0"/>
        <w:snapToGrid w:val="0"/>
        <w:spacing w:line="360" w:lineRule="auto"/>
        <w:ind w:left="2700" w:hanging="540"/>
        <w:jc w:val="both"/>
        <w:rPr>
          <w:rFonts w:cs="Arial" w:hint="eastAsia"/>
        </w:rPr>
      </w:pPr>
      <w:r w:rsidRPr="002956A6">
        <w:rPr>
          <w:rFonts w:cs="Arial" w:hint="eastAsia"/>
        </w:rPr>
        <w:t>特殊意義詞彙</w:t>
      </w:r>
    </w:p>
    <w:p w14:paraId="4D07DE99"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szCs w:val="28"/>
        </w:rPr>
        <w:t>使用者遺忘密碼時，須填具「資訊服務申請</w:t>
      </w:r>
      <w:r w:rsidRPr="002956A6">
        <w:rPr>
          <w:rFonts w:hint="eastAsia"/>
          <w:szCs w:val="28"/>
        </w:rPr>
        <w:t>表</w:t>
      </w:r>
      <w:r w:rsidRPr="002956A6">
        <w:rPr>
          <w:szCs w:val="28"/>
        </w:rPr>
        <w:t>」，經部門主管核准後，由帳號管理人員重新設定。</w:t>
      </w:r>
    </w:p>
    <w:p w14:paraId="41F37630" w14:textId="77777777" w:rsidR="00E1000E" w:rsidRPr="002956A6" w:rsidRDefault="00E1000E">
      <w:pPr>
        <w:pStyle w:val="2"/>
        <w:snapToGrid w:val="0"/>
        <w:spacing w:line="360" w:lineRule="auto"/>
        <w:rPr>
          <w:rFonts w:cs="Arial"/>
        </w:rPr>
      </w:pPr>
      <w:bookmarkStart w:id="41" w:name="_Toc158783989"/>
      <w:bookmarkStart w:id="42" w:name="_Toc161203309"/>
      <w:bookmarkStart w:id="43" w:name="_Toc181692675"/>
      <w:bookmarkStart w:id="44" w:name="_Toc199836059"/>
      <w:r w:rsidRPr="002956A6">
        <w:rPr>
          <w:rFonts w:hint="eastAsia"/>
        </w:rPr>
        <w:t>使用者</w:t>
      </w:r>
      <w:r w:rsidRPr="002956A6">
        <w:t>存取</w:t>
      </w:r>
      <w:bookmarkEnd w:id="41"/>
      <w:bookmarkEnd w:id="42"/>
      <w:r w:rsidRPr="002956A6">
        <w:rPr>
          <w:rFonts w:hint="eastAsia"/>
        </w:rPr>
        <w:t>管理</w:t>
      </w:r>
      <w:bookmarkEnd w:id="43"/>
      <w:bookmarkEnd w:id="44"/>
    </w:p>
    <w:p w14:paraId="3409EAC7"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各項系統資源使用權限之申請、註冊及註銷</w:t>
      </w:r>
      <w:r w:rsidR="007B6F4C" w:rsidRPr="002956A6">
        <w:rPr>
          <w:szCs w:val="28"/>
        </w:rPr>
        <w:t>應遵循</w:t>
      </w:r>
      <w:r w:rsidRPr="002956A6">
        <w:rPr>
          <w:szCs w:val="28"/>
        </w:rPr>
        <w:t>作業管理程序，並維護相關之申請、註冊、註銷資料與紀錄，以備查核</w:t>
      </w:r>
      <w:r w:rsidRPr="002956A6">
        <w:rPr>
          <w:rFonts w:hint="eastAsia"/>
          <w:szCs w:val="28"/>
        </w:rPr>
        <w:t>。</w:t>
      </w:r>
    </w:p>
    <w:p w14:paraId="7B8097E0"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lastRenderedPageBreak/>
        <w:t>使用者職務異動或離職時，部門主管應即時通知相關單位調整或終止使用者之存取權限。</w:t>
      </w:r>
    </w:p>
    <w:p w14:paraId="0F4F6670"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特殊權限之使用者必須與一般權限之使用者區分管理；針對特殊權限帳號，應</w:t>
      </w:r>
      <w:r w:rsidRPr="002956A6">
        <w:rPr>
          <w:rFonts w:hint="eastAsia"/>
          <w:szCs w:val="28"/>
        </w:rPr>
        <w:t>妥善管理。</w:t>
      </w:r>
    </w:p>
    <w:p w14:paraId="7419861D"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特殊權限之授權管理，必須依執行業務系統別之需求，例如作業系統、資料庫管理系統、網路</w:t>
      </w:r>
      <w:r w:rsidRPr="002956A6">
        <w:rPr>
          <w:rFonts w:hint="eastAsia"/>
          <w:szCs w:val="28"/>
        </w:rPr>
        <w:t>服務</w:t>
      </w:r>
      <w:r w:rsidRPr="002956A6">
        <w:rPr>
          <w:szCs w:val="28"/>
        </w:rPr>
        <w:t>系統、監控管理系統等賦予系統存取特殊權限的授權，且以執行業務及職務所必要的最低資源存取授權為限。</w:t>
      </w:r>
    </w:p>
    <w:p w14:paraId="123B05EB"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系統相關作業人員需經正式授權存取業務相關之資訊資產，其識別資料與帳號必須為唯一，禁止借用他人之帳號或共用帳號。</w:t>
      </w:r>
    </w:p>
    <w:p w14:paraId="7D5EB3C0"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各項設備與系統相關之使用權限（例如使用者帳戶</w:t>
      </w:r>
      <w:r w:rsidRPr="002956A6">
        <w:rPr>
          <w:rFonts w:hint="eastAsia"/>
          <w:szCs w:val="28"/>
        </w:rPr>
        <w:t>與</w:t>
      </w:r>
      <w:r w:rsidRPr="002956A6">
        <w:rPr>
          <w:szCs w:val="28"/>
        </w:rPr>
        <w:t>作業權限）應</w:t>
      </w:r>
      <w:r w:rsidR="004F0B7B" w:rsidRPr="002956A6">
        <w:rPr>
          <w:rFonts w:hint="eastAsia"/>
          <w:szCs w:val="28"/>
        </w:rPr>
        <w:t>留存紀錄</w:t>
      </w:r>
      <w:r w:rsidRPr="002956A6">
        <w:rPr>
          <w:szCs w:val="28"/>
        </w:rPr>
        <w:t>。</w:t>
      </w:r>
    </w:p>
    <w:p w14:paraId="3522D379"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應妥善管理久未登錄系統之帳戶，若超過</w:t>
      </w:r>
      <w:r w:rsidRPr="002956A6">
        <w:rPr>
          <w:szCs w:val="28"/>
        </w:rPr>
        <w:t>6</w:t>
      </w:r>
      <w:r w:rsidRPr="002956A6">
        <w:rPr>
          <w:rFonts w:hint="eastAsia"/>
          <w:szCs w:val="28"/>
        </w:rPr>
        <w:t>個月</w:t>
      </w:r>
      <w:r w:rsidRPr="002956A6">
        <w:rPr>
          <w:szCs w:val="28"/>
        </w:rPr>
        <w:t>未曾登錄，則</w:t>
      </w:r>
      <w:r w:rsidR="004F0B7B" w:rsidRPr="002956A6">
        <w:rPr>
          <w:szCs w:val="28"/>
        </w:rPr>
        <w:t>視</w:t>
      </w:r>
      <w:r w:rsidRPr="002956A6">
        <w:rPr>
          <w:szCs w:val="28"/>
        </w:rPr>
        <w:t>需要清除閒置帳號。</w:t>
      </w:r>
    </w:p>
    <w:p w14:paraId="14179337"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應要求使用者變更初始密碼並定期變更密碼；重要資訊系統及特殊權限之存取帳號之密碼變更期間應較一般權限之帳號頻繁。</w:t>
      </w:r>
    </w:p>
    <w:p w14:paraId="677758AE"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使用者存取權限應定期審查，週期不得超過</w:t>
      </w:r>
      <w:r w:rsidRPr="002956A6">
        <w:rPr>
          <w:rFonts w:hint="eastAsia"/>
          <w:szCs w:val="28"/>
        </w:rPr>
        <w:t>6</w:t>
      </w:r>
      <w:r w:rsidRPr="002956A6">
        <w:rPr>
          <w:rFonts w:hint="eastAsia"/>
          <w:szCs w:val="28"/>
        </w:rPr>
        <w:t>個月</w:t>
      </w:r>
      <w:r w:rsidRPr="002956A6">
        <w:rPr>
          <w:szCs w:val="28"/>
        </w:rPr>
        <w:t>。</w:t>
      </w:r>
    </w:p>
    <w:p w14:paraId="6891F1C9"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hint="eastAsia"/>
        </w:rPr>
      </w:pPr>
      <w:r w:rsidRPr="002956A6">
        <w:rPr>
          <w:rFonts w:hint="eastAsia"/>
          <w:szCs w:val="28"/>
        </w:rPr>
        <w:t>重要</w:t>
      </w:r>
      <w:r w:rsidRPr="002956A6">
        <w:rPr>
          <w:szCs w:val="28"/>
        </w:rPr>
        <w:t>系統稽核資料應由專人定期審核，系統管理者不得新增、刪除或修</w:t>
      </w:r>
      <w:r w:rsidRPr="002956A6">
        <w:rPr>
          <w:rFonts w:cs="Arial"/>
          <w:szCs w:val="28"/>
        </w:rPr>
        <w:t>改稽核資料，審查週期不得超過</w:t>
      </w:r>
      <w:r w:rsidRPr="002956A6">
        <w:rPr>
          <w:szCs w:val="28"/>
        </w:rPr>
        <w:t>6</w:t>
      </w:r>
      <w:r w:rsidRPr="002956A6">
        <w:rPr>
          <w:szCs w:val="28"/>
        </w:rPr>
        <w:t>個</w:t>
      </w:r>
      <w:r w:rsidRPr="002956A6">
        <w:rPr>
          <w:rFonts w:cs="Arial"/>
          <w:szCs w:val="28"/>
        </w:rPr>
        <w:t>月。</w:t>
      </w:r>
    </w:p>
    <w:p w14:paraId="41F59F69" w14:textId="77777777" w:rsidR="00E1000E" w:rsidRPr="002956A6" w:rsidRDefault="004F0B7B" w:rsidP="00E1000E">
      <w:pPr>
        <w:numPr>
          <w:ilvl w:val="2"/>
          <w:numId w:val="16"/>
        </w:numPr>
        <w:tabs>
          <w:tab w:val="clear" w:pos="1418"/>
          <w:tab w:val="num" w:pos="1620"/>
        </w:tabs>
        <w:adjustRightInd w:val="0"/>
        <w:snapToGrid w:val="0"/>
        <w:spacing w:line="360" w:lineRule="auto"/>
        <w:ind w:left="1620" w:hanging="769"/>
        <w:jc w:val="both"/>
        <w:rPr>
          <w:rFonts w:cs="Arial" w:hint="eastAsia"/>
          <w:szCs w:val="28"/>
        </w:rPr>
      </w:pPr>
      <w:r w:rsidRPr="002956A6">
        <w:rPr>
          <w:rFonts w:hint="eastAsia"/>
          <w:szCs w:val="28"/>
        </w:rPr>
        <w:t>每半年</w:t>
      </w:r>
      <w:r w:rsidRPr="002956A6">
        <w:rPr>
          <w:szCs w:val="28"/>
        </w:rPr>
        <w:t>將</w:t>
      </w:r>
      <w:r w:rsidR="005144DC">
        <w:rPr>
          <w:rFonts w:hint="eastAsia"/>
          <w:szCs w:val="28"/>
        </w:rPr>
        <w:t>校務</w:t>
      </w:r>
      <w:r w:rsidRPr="002956A6">
        <w:rPr>
          <w:rFonts w:hint="eastAsia"/>
          <w:szCs w:val="28"/>
        </w:rPr>
        <w:t>系統、</w:t>
      </w:r>
      <w:r w:rsidRPr="002956A6">
        <w:rPr>
          <w:szCs w:val="28"/>
        </w:rPr>
        <w:t>主機、網路設備等</w:t>
      </w:r>
      <w:r w:rsidR="00E1000E" w:rsidRPr="002956A6">
        <w:rPr>
          <w:rFonts w:hint="eastAsia"/>
          <w:szCs w:val="28"/>
        </w:rPr>
        <w:t>帳號權限設定資料印出，或填寫於「帳號清查紀錄表」，進行帳號權限清查，並將查核結果記錄於「帳號清查結果報告」呈資訊安全官審查。</w:t>
      </w:r>
    </w:p>
    <w:p w14:paraId="06F14E7F" w14:textId="77777777" w:rsidR="00E1000E" w:rsidRPr="002956A6" w:rsidRDefault="00E1000E">
      <w:pPr>
        <w:pStyle w:val="2"/>
        <w:snapToGrid w:val="0"/>
        <w:spacing w:line="360" w:lineRule="auto"/>
        <w:rPr>
          <w:rFonts w:cs="Arial" w:hint="eastAsia"/>
        </w:rPr>
      </w:pPr>
      <w:bookmarkStart w:id="45" w:name="_Toc158783991"/>
      <w:bookmarkStart w:id="46" w:name="_Toc161203310"/>
      <w:bookmarkStart w:id="47" w:name="_Toc181692676"/>
      <w:bookmarkStart w:id="48" w:name="_Toc199836060"/>
      <w:r w:rsidRPr="002956A6">
        <w:t>作業系統存取控制</w:t>
      </w:r>
      <w:bookmarkEnd w:id="45"/>
      <w:bookmarkEnd w:id="46"/>
      <w:bookmarkEnd w:id="47"/>
      <w:bookmarkEnd w:id="48"/>
    </w:p>
    <w:p w14:paraId="725D1F5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系統設定應避免於終端機登入程序中以明碼方式顯示密碼相關資訊。</w:t>
      </w:r>
    </w:p>
    <w:p w14:paraId="79878E0A"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只有在完成所有的登入資料輸入後，系統才開始查驗登入資訊的正</w:t>
      </w:r>
      <w:r w:rsidRPr="002956A6">
        <w:rPr>
          <w:szCs w:val="28"/>
        </w:rPr>
        <w:lastRenderedPageBreak/>
        <w:t>確性；</w:t>
      </w:r>
      <w:r w:rsidRPr="002956A6">
        <w:rPr>
          <w:rFonts w:hint="eastAsia"/>
          <w:szCs w:val="28"/>
        </w:rPr>
        <w:t>若</w:t>
      </w:r>
      <w:r w:rsidRPr="002956A6">
        <w:rPr>
          <w:szCs w:val="28"/>
        </w:rPr>
        <w:t>登入發生錯誤，系統不應</w:t>
      </w:r>
      <w:r w:rsidRPr="002956A6">
        <w:rPr>
          <w:rFonts w:hint="eastAsia"/>
          <w:szCs w:val="28"/>
        </w:rPr>
        <w:t>顯示錯誤發生之原因</w:t>
      </w:r>
      <w:r w:rsidRPr="002956A6">
        <w:rPr>
          <w:szCs w:val="28"/>
        </w:rPr>
        <w:t>。</w:t>
      </w:r>
    </w:p>
    <w:p w14:paraId="6060FC35"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在系統登入被拒絕後，應立即中斷登入程序，並不得給予任何的協助。</w:t>
      </w:r>
    </w:p>
    <w:p w14:paraId="03B870B9"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應設定系統登入程序之時間限制，如果超出時間限制，系統將自動中斷登入。</w:t>
      </w:r>
    </w:p>
    <w:p w14:paraId="55C91929"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使用者帳號避免顯示任何足以辨識使用者特別權限的訊息，例如：顯示其為管理者或監督者。</w:t>
      </w:r>
    </w:p>
    <w:p w14:paraId="1ED71D54"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系統管理人員結束系統維護作業後，應結束應用系統及網路連線，清除螢幕上的資訊，登出系統，並鎖定主控台螢幕。</w:t>
      </w:r>
    </w:p>
    <w:p w14:paraId="3D8CD46A"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系統之存取使用應留存查核</w:t>
      </w:r>
      <w:r w:rsidRPr="002956A6">
        <w:rPr>
          <w:rFonts w:hint="eastAsia"/>
          <w:szCs w:val="28"/>
        </w:rPr>
        <w:t>紀錄</w:t>
      </w:r>
      <w:r w:rsidRPr="002956A6">
        <w:rPr>
          <w:szCs w:val="28"/>
        </w:rPr>
        <w:t>。</w:t>
      </w:r>
    </w:p>
    <w:p w14:paraId="5EBDC97D" w14:textId="77777777" w:rsidR="00E1000E" w:rsidRPr="002956A6" w:rsidRDefault="00E1000E">
      <w:pPr>
        <w:pStyle w:val="2"/>
        <w:snapToGrid w:val="0"/>
        <w:spacing w:line="360" w:lineRule="auto"/>
        <w:rPr>
          <w:rFonts w:cs="Arial" w:hint="eastAsia"/>
        </w:rPr>
      </w:pPr>
      <w:bookmarkStart w:id="49" w:name="_Toc158783992"/>
      <w:bookmarkStart w:id="50" w:name="_Toc161203311"/>
      <w:bookmarkStart w:id="51" w:name="_Toc181692677"/>
      <w:bookmarkStart w:id="52" w:name="_Toc199836061"/>
      <w:r w:rsidRPr="002956A6">
        <w:t>應用系統之存取控制</w:t>
      </w:r>
      <w:bookmarkEnd w:id="49"/>
      <w:bookmarkEnd w:id="50"/>
      <w:bookmarkEnd w:id="51"/>
      <w:bookmarkEnd w:id="52"/>
    </w:p>
    <w:p w14:paraId="31E7983A"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資訊存取之限制</w:t>
      </w:r>
    </w:p>
    <w:p w14:paraId="1CC7BE6B"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應用系統資訊之使用，僅限業務相關之授權使用者</w:t>
      </w:r>
      <w:r w:rsidRPr="002956A6">
        <w:rPr>
          <w:rFonts w:cs="Arial" w:hint="eastAsia"/>
          <w:szCs w:val="28"/>
        </w:rPr>
        <w:t>，並</w:t>
      </w:r>
      <w:r w:rsidRPr="002956A6">
        <w:rPr>
          <w:rFonts w:cs="Arial"/>
          <w:szCs w:val="28"/>
        </w:rPr>
        <w:t>應適當控制。例如：新增、刪除或執行等。</w:t>
      </w:r>
    </w:p>
    <w:p w14:paraId="35E0BE14"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應用系統之</w:t>
      </w:r>
      <w:r w:rsidRPr="002956A6">
        <w:rPr>
          <w:rFonts w:cs="Arial" w:hint="eastAsia"/>
          <w:szCs w:val="28"/>
        </w:rPr>
        <w:t>敏感</w:t>
      </w:r>
      <w:r w:rsidRPr="002956A6">
        <w:rPr>
          <w:rFonts w:cs="Arial"/>
          <w:szCs w:val="28"/>
        </w:rPr>
        <w:t>與機密性資訊，應與一般資訊作適當區隔，並加強權限控管措施。</w:t>
      </w:r>
    </w:p>
    <w:p w14:paraId="09E8C961"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原始程式資源之存取控制</w:t>
      </w:r>
    </w:p>
    <w:p w14:paraId="428245FC"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應用程式原始碼，應集中存放，並</w:t>
      </w:r>
      <w:r w:rsidR="00600B05" w:rsidRPr="002956A6">
        <w:rPr>
          <w:rFonts w:cs="Arial" w:hint="eastAsia"/>
          <w:szCs w:val="28"/>
        </w:rPr>
        <w:t>由系統負責</w:t>
      </w:r>
      <w:r w:rsidR="00600B05" w:rsidRPr="002956A6">
        <w:rPr>
          <w:rFonts w:cs="Arial"/>
          <w:szCs w:val="28"/>
        </w:rPr>
        <w:t>人</w:t>
      </w:r>
      <w:r w:rsidRPr="002956A6">
        <w:rPr>
          <w:rFonts w:cs="Arial"/>
          <w:szCs w:val="28"/>
        </w:rPr>
        <w:t>管理程式之增修作業。</w:t>
      </w:r>
    </w:p>
    <w:p w14:paraId="1AC3B3C9"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開發中之原始程式碼，應與線上程式碼分開放置與控管。</w:t>
      </w:r>
    </w:p>
    <w:p w14:paraId="60D4D453"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舊版的原始程式應妥慎保管，並詳細</w:t>
      </w:r>
      <w:r w:rsidRPr="002956A6">
        <w:rPr>
          <w:rFonts w:cs="Arial" w:hint="eastAsia"/>
          <w:szCs w:val="28"/>
        </w:rPr>
        <w:t>記錄</w:t>
      </w:r>
      <w:r w:rsidRPr="002956A6">
        <w:rPr>
          <w:rFonts w:cs="Arial"/>
          <w:szCs w:val="28"/>
        </w:rPr>
        <w:t>使用的明確時間，以備新版失敗回復使用。</w:t>
      </w:r>
    </w:p>
    <w:p w14:paraId="5FE257BB"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應用程式之異動需經適當控管。</w:t>
      </w:r>
    </w:p>
    <w:p w14:paraId="094C8A23" w14:textId="77777777"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hint="eastAsia"/>
        </w:rPr>
      </w:pPr>
      <w:r w:rsidRPr="002956A6">
        <w:rPr>
          <w:rFonts w:cs="Arial"/>
          <w:szCs w:val="28"/>
        </w:rPr>
        <w:t>應用程式管理人員，應檢視程式目錄清單，如有異常情形，應即查明原因及處理。</w:t>
      </w:r>
    </w:p>
    <w:p w14:paraId="585C1517" w14:textId="77777777" w:rsidR="00E1000E" w:rsidRPr="002956A6" w:rsidRDefault="00E1000E">
      <w:pPr>
        <w:pStyle w:val="2"/>
        <w:snapToGrid w:val="0"/>
        <w:spacing w:line="360" w:lineRule="auto"/>
        <w:rPr>
          <w:rFonts w:cs="Arial" w:hint="eastAsia"/>
        </w:rPr>
      </w:pPr>
      <w:bookmarkStart w:id="53" w:name="_Toc161203312"/>
      <w:bookmarkStart w:id="54" w:name="_Toc181692678"/>
      <w:bookmarkStart w:id="55" w:name="_Toc199836062"/>
      <w:r w:rsidRPr="002956A6">
        <w:lastRenderedPageBreak/>
        <w:t>網路存取控制</w:t>
      </w:r>
      <w:bookmarkEnd w:id="53"/>
      <w:bookmarkEnd w:id="54"/>
      <w:bookmarkEnd w:id="55"/>
    </w:p>
    <w:p w14:paraId="5FA1EBEB"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網路系統應依其性質之不同，分開成不同的領域，各領域應以特定的安全設施（如防火牆及網路閘門）加以保護，以降低可能的安全風險。</w:t>
      </w:r>
    </w:p>
    <w:p w14:paraId="61E48B08"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網路管理人員應定期檢視網路存取之紀錄，並留存查核</w:t>
      </w:r>
      <w:r w:rsidRPr="002956A6">
        <w:rPr>
          <w:rFonts w:hint="eastAsia"/>
          <w:szCs w:val="28"/>
        </w:rPr>
        <w:t>紀錄</w:t>
      </w:r>
      <w:r w:rsidRPr="002956A6">
        <w:rPr>
          <w:szCs w:val="28"/>
        </w:rPr>
        <w:t>。</w:t>
      </w:r>
    </w:p>
    <w:p w14:paraId="17B6AAFE"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對於開放提供外部客戶或廠商存取之服務，必須限制使用者之網路功能以確保網路安全。</w:t>
      </w:r>
    </w:p>
    <w:p w14:paraId="55CA9A21"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網路路由之規劃必須確保任何網路連線或資訊傳輸符合網路存取之安全需求。</w:t>
      </w:r>
    </w:p>
    <w:p w14:paraId="5887C53E" w14:textId="77777777" w:rsidR="00E1000E" w:rsidRPr="002956A6" w:rsidRDefault="00E1000E">
      <w:pPr>
        <w:pStyle w:val="2"/>
        <w:snapToGrid w:val="0"/>
        <w:spacing w:line="360" w:lineRule="auto"/>
        <w:rPr>
          <w:rFonts w:cs="Arial" w:hint="eastAsia"/>
        </w:rPr>
      </w:pPr>
      <w:bookmarkStart w:id="56" w:name="_Toc161203313"/>
      <w:bookmarkStart w:id="57" w:name="_Toc181692679"/>
      <w:bookmarkStart w:id="58" w:name="_Toc199836063"/>
      <w:r w:rsidRPr="002956A6">
        <w:t>遠端存取之限制</w:t>
      </w:r>
      <w:bookmarkEnd w:id="56"/>
      <w:bookmarkEnd w:id="57"/>
      <w:bookmarkEnd w:id="58"/>
    </w:p>
    <w:p w14:paraId="6BA6D2E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所有資訊資源使用者，非經主管授權或允許，禁止執行遠端存取作業。</w:t>
      </w:r>
    </w:p>
    <w:p w14:paraId="79F50F80" w14:textId="77777777" w:rsidR="00E1000E" w:rsidRPr="002956A6" w:rsidRDefault="00E1000E">
      <w:pPr>
        <w:pStyle w:val="2"/>
        <w:snapToGrid w:val="0"/>
        <w:spacing w:line="360" w:lineRule="auto"/>
        <w:rPr>
          <w:rFonts w:cs="Arial" w:hint="eastAsia"/>
        </w:rPr>
      </w:pPr>
      <w:bookmarkStart w:id="59" w:name="_Toc161203314"/>
      <w:bookmarkStart w:id="60" w:name="_Toc181692680"/>
      <w:bookmarkStart w:id="61" w:name="_Toc199836064"/>
      <w:r w:rsidRPr="002956A6">
        <w:t>資料庫存取控制</w:t>
      </w:r>
      <w:bookmarkEnd w:id="59"/>
      <w:bookmarkEnd w:id="60"/>
      <w:bookmarkEnd w:id="61"/>
    </w:p>
    <w:p w14:paraId="496094D0"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w:t>
      </w:r>
      <w:r w:rsidRPr="002956A6">
        <w:rPr>
          <w:rFonts w:hint="eastAsia"/>
          <w:szCs w:val="28"/>
        </w:rPr>
        <w:t>之存取權限，應經適當程序之授與及移除，且</w:t>
      </w:r>
      <w:r w:rsidRPr="002956A6">
        <w:rPr>
          <w:szCs w:val="28"/>
        </w:rPr>
        <w:t>須使用獨立之帳號及密碼登入。</w:t>
      </w:r>
    </w:p>
    <w:p w14:paraId="1939DE6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w:t>
      </w:r>
      <w:r w:rsidRPr="002956A6">
        <w:rPr>
          <w:rFonts w:hint="eastAsia"/>
          <w:szCs w:val="28"/>
        </w:rPr>
        <w:t>存取</w:t>
      </w:r>
      <w:r w:rsidRPr="002956A6">
        <w:rPr>
          <w:szCs w:val="28"/>
        </w:rPr>
        <w:t>之身分驗證機制</w:t>
      </w:r>
      <w:r w:rsidRPr="002956A6">
        <w:rPr>
          <w:rFonts w:hint="eastAsia"/>
          <w:szCs w:val="28"/>
        </w:rPr>
        <w:t>，</w:t>
      </w:r>
      <w:r w:rsidR="006D6B32" w:rsidRPr="002956A6">
        <w:rPr>
          <w:szCs w:val="28"/>
        </w:rPr>
        <w:t>須由系統內部安全機制提供。</w:t>
      </w:r>
    </w:p>
    <w:p w14:paraId="5C1521E1"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資料庫使用者之帳號密碼設定必須符合本程序書及相關系統之帳號密碼管理規範之要求。</w:t>
      </w:r>
    </w:p>
    <w:p w14:paraId="31C18B2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資料庫公用程式路徑之存取權限應適當控管，禁止一般使用者存取。</w:t>
      </w:r>
    </w:p>
    <w:p w14:paraId="69035B6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資料庫最高權限帳號之存取授權應僅限於資料庫管理員。</w:t>
      </w:r>
    </w:p>
    <w:p w14:paraId="40D5BC1B"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資料庫預設帳號應變更密碼，或是關閉使用。</w:t>
      </w:r>
    </w:p>
    <w:p w14:paraId="629E3B29"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szCs w:val="28"/>
        </w:rPr>
        <w:t>資料庫之存取紀錄應留存查核</w:t>
      </w:r>
      <w:r w:rsidRPr="002956A6">
        <w:rPr>
          <w:rFonts w:hint="eastAsia"/>
          <w:szCs w:val="28"/>
        </w:rPr>
        <w:t>紀錄</w:t>
      </w:r>
      <w:r w:rsidRPr="002956A6">
        <w:rPr>
          <w:szCs w:val="28"/>
        </w:rPr>
        <w:t>。</w:t>
      </w:r>
    </w:p>
    <w:p w14:paraId="6B508E8D" w14:textId="77777777" w:rsidR="00E1000E" w:rsidRPr="002956A6" w:rsidRDefault="00E1000E">
      <w:pPr>
        <w:pStyle w:val="2"/>
        <w:snapToGrid w:val="0"/>
        <w:spacing w:line="360" w:lineRule="auto"/>
        <w:rPr>
          <w:rFonts w:cs="Arial" w:hint="eastAsia"/>
        </w:rPr>
      </w:pPr>
      <w:bookmarkStart w:id="62" w:name="_Toc161220776"/>
      <w:bookmarkStart w:id="63" w:name="_Toc181692681"/>
      <w:bookmarkStart w:id="64" w:name="_Toc199836065"/>
      <w:r w:rsidRPr="002956A6">
        <w:rPr>
          <w:rFonts w:hint="eastAsia"/>
        </w:rPr>
        <w:t>系統被入侵時的異常處理</w:t>
      </w:r>
      <w:bookmarkEnd w:id="62"/>
      <w:bookmarkEnd w:id="63"/>
      <w:bookmarkEnd w:id="64"/>
    </w:p>
    <w:p w14:paraId="0C799E54"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立即拒絕入侵者任何存取動作（例如關閉可疑帳號），防止災害繼續擴大。</w:t>
      </w:r>
    </w:p>
    <w:p w14:paraId="30BBAD98"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lastRenderedPageBreak/>
        <w:t>關閉受侵害的主機，</w:t>
      </w:r>
      <w:r w:rsidR="0022646A" w:rsidRPr="002956A6">
        <w:rPr>
          <w:szCs w:val="28"/>
        </w:rPr>
        <w:t>或</w:t>
      </w:r>
      <w:r w:rsidRPr="002956A6">
        <w:rPr>
          <w:rFonts w:hint="eastAsia"/>
          <w:szCs w:val="28"/>
        </w:rPr>
        <w:t>立即與網路離線。</w:t>
      </w:r>
    </w:p>
    <w:p w14:paraId="2AFF7916"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檢查防火牆及系統紀錄，研判入侵管道之方式，必要時作安全漏洞修補。</w:t>
      </w:r>
    </w:p>
    <w:p w14:paraId="25D504CE"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通知主機供應商提供必要的回復協助。</w:t>
      </w:r>
    </w:p>
    <w:p w14:paraId="78261512" w14:textId="77777777"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如伺服主機的完整性受侵害，應將完整的系統備份資料存回受害主機上，並測試其功能，直至完全回復為止，最後再將該主機重新上線。</w:t>
      </w:r>
    </w:p>
    <w:p w14:paraId="68034341" w14:textId="77777777" w:rsidR="00E1000E" w:rsidRPr="002956A6" w:rsidRDefault="00E1000E">
      <w:pPr>
        <w:pStyle w:val="1"/>
        <w:jc w:val="both"/>
        <w:rPr>
          <w:rFonts w:cs="Arial" w:hint="eastAsia"/>
        </w:rPr>
      </w:pPr>
      <w:bookmarkStart w:id="65" w:name="_Toc120327891"/>
      <w:bookmarkStart w:id="66" w:name="_Toc199157423"/>
      <w:bookmarkStart w:id="67" w:name="_Toc199157533"/>
      <w:bookmarkStart w:id="68" w:name="_Toc199836066"/>
      <w:r w:rsidRPr="002956A6">
        <w:rPr>
          <w:rFonts w:cs="Arial"/>
        </w:rPr>
        <w:t>相關文件</w:t>
      </w:r>
      <w:bookmarkEnd w:id="65"/>
      <w:bookmarkEnd w:id="66"/>
      <w:bookmarkEnd w:id="67"/>
      <w:bookmarkEnd w:id="68"/>
    </w:p>
    <w:p w14:paraId="60380E38" w14:textId="77777777" w:rsidR="00E1000E" w:rsidRPr="002956A6" w:rsidRDefault="00E1000E">
      <w:pPr>
        <w:numPr>
          <w:ilvl w:val="1"/>
          <w:numId w:val="13"/>
        </w:numPr>
        <w:snapToGrid w:val="0"/>
        <w:spacing w:line="360" w:lineRule="auto"/>
        <w:rPr>
          <w:rFonts w:hint="eastAsia"/>
        </w:rPr>
      </w:pPr>
      <w:r w:rsidRPr="002956A6">
        <w:rPr>
          <w:rFonts w:hint="eastAsia"/>
        </w:rPr>
        <w:t>個人資料保護法</w:t>
      </w:r>
    </w:p>
    <w:p w14:paraId="618672FA" w14:textId="77777777" w:rsidR="00E1000E" w:rsidRPr="002956A6" w:rsidRDefault="00E1000E">
      <w:pPr>
        <w:numPr>
          <w:ilvl w:val="1"/>
          <w:numId w:val="13"/>
        </w:numPr>
        <w:snapToGrid w:val="0"/>
        <w:spacing w:line="360" w:lineRule="auto"/>
        <w:rPr>
          <w:rFonts w:hint="eastAsia"/>
        </w:rPr>
      </w:pPr>
      <w:r w:rsidRPr="002956A6">
        <w:rPr>
          <w:rFonts w:hint="eastAsia"/>
        </w:rPr>
        <w:t>智慧財產權相關法令</w:t>
      </w:r>
    </w:p>
    <w:p w14:paraId="7DF5CB97" w14:textId="77777777" w:rsidR="00E1000E" w:rsidRPr="002956A6" w:rsidRDefault="00E1000E">
      <w:pPr>
        <w:numPr>
          <w:ilvl w:val="1"/>
          <w:numId w:val="13"/>
        </w:numPr>
        <w:snapToGrid w:val="0"/>
        <w:spacing w:line="360" w:lineRule="auto"/>
        <w:rPr>
          <w:rFonts w:hint="eastAsia"/>
        </w:rPr>
      </w:pPr>
      <w:r w:rsidRPr="002956A6">
        <w:t>電子簽章法</w:t>
      </w:r>
    </w:p>
    <w:p w14:paraId="599059D6" w14:textId="77777777" w:rsidR="00E1000E" w:rsidRPr="002956A6" w:rsidRDefault="00E1000E">
      <w:pPr>
        <w:numPr>
          <w:ilvl w:val="1"/>
          <w:numId w:val="13"/>
        </w:numPr>
        <w:snapToGrid w:val="0"/>
        <w:spacing w:line="360" w:lineRule="auto"/>
        <w:rPr>
          <w:rFonts w:hint="eastAsia"/>
        </w:rPr>
      </w:pPr>
      <w:r w:rsidRPr="002956A6">
        <w:t>資訊服務申請</w:t>
      </w:r>
      <w:r w:rsidRPr="002956A6">
        <w:rPr>
          <w:rFonts w:hint="eastAsia"/>
        </w:rPr>
        <w:t>表</w:t>
      </w:r>
    </w:p>
    <w:p w14:paraId="11D35BDC" w14:textId="77777777" w:rsidR="00E1000E" w:rsidRPr="002956A6" w:rsidRDefault="00E1000E">
      <w:pPr>
        <w:numPr>
          <w:ilvl w:val="1"/>
          <w:numId w:val="13"/>
        </w:numPr>
        <w:snapToGrid w:val="0"/>
        <w:spacing w:line="360" w:lineRule="auto"/>
        <w:rPr>
          <w:rFonts w:hint="eastAsia"/>
        </w:rPr>
      </w:pPr>
      <w:r w:rsidRPr="002956A6">
        <w:rPr>
          <w:rFonts w:hint="eastAsia"/>
        </w:rPr>
        <w:t>帳號清查紀錄表</w:t>
      </w:r>
    </w:p>
    <w:p w14:paraId="7477B6B9" w14:textId="77777777" w:rsidR="00E1000E" w:rsidRPr="002956A6" w:rsidRDefault="00E1000E">
      <w:pPr>
        <w:numPr>
          <w:ilvl w:val="1"/>
          <w:numId w:val="13"/>
        </w:numPr>
        <w:snapToGrid w:val="0"/>
        <w:spacing w:line="360" w:lineRule="auto"/>
        <w:rPr>
          <w:rFonts w:hint="eastAsia"/>
        </w:rPr>
      </w:pPr>
      <w:r w:rsidRPr="002956A6">
        <w:rPr>
          <w:rFonts w:hint="eastAsia"/>
        </w:rPr>
        <w:t>帳號清查結果報告</w:t>
      </w:r>
    </w:p>
    <w:sectPr w:rsidR="00E1000E" w:rsidRPr="002956A6">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AB21" w14:textId="77777777" w:rsidR="008A7C82" w:rsidRDefault="008A7C82">
      <w:r>
        <w:separator/>
      </w:r>
    </w:p>
  </w:endnote>
  <w:endnote w:type="continuationSeparator" w:id="0">
    <w:p w14:paraId="53BC5E86" w14:textId="77777777" w:rsidR="008A7C82" w:rsidRDefault="008A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夹发砰-WinCharSetFFFF-H">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497B" w14:textId="77777777" w:rsidR="004F0B7B" w:rsidRDefault="004F0B7B">
    <w:pPr>
      <w:pStyle w:val="ac"/>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CF88" w14:textId="77777777" w:rsidR="004F0B7B" w:rsidRDefault="004F0B7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EC9E" w14:textId="77777777" w:rsidR="004F0B7B" w:rsidRDefault="004F0B7B">
    <w:pPr>
      <w:pStyle w:val="ac"/>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5844" w14:textId="77777777" w:rsidR="004F0B7B" w:rsidRDefault="004F0B7B">
    <w:pPr>
      <w:pStyle w:val="ac"/>
      <w:jc w:val="center"/>
    </w:pPr>
    <w:r>
      <w:rPr>
        <w:rStyle w:val="ad"/>
      </w:rPr>
      <w:fldChar w:fldCharType="begin"/>
    </w:r>
    <w:r>
      <w:rPr>
        <w:rStyle w:val="ad"/>
      </w:rPr>
      <w:instrText xml:space="preserve"> PAGE </w:instrText>
    </w:r>
    <w:r>
      <w:rPr>
        <w:rStyle w:val="ad"/>
      </w:rPr>
      <w:fldChar w:fldCharType="separate"/>
    </w:r>
    <w:r w:rsidR="005144DC">
      <w:rPr>
        <w:rStyle w:val="ad"/>
        <w:noProof/>
      </w:rPr>
      <w:t>5</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B242" w14:textId="77777777" w:rsidR="008A7C82" w:rsidRDefault="008A7C82">
      <w:r>
        <w:separator/>
      </w:r>
    </w:p>
  </w:footnote>
  <w:footnote w:type="continuationSeparator" w:id="0">
    <w:p w14:paraId="564279E8" w14:textId="77777777" w:rsidR="008A7C82" w:rsidRDefault="008A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B22D" w14:textId="77777777" w:rsidR="004F0B7B" w:rsidRDefault="004F0B7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EBD3" w14:textId="77777777" w:rsidR="004F0B7B" w:rsidRDefault="004F0B7B">
    <w:pPr>
      <w:pStyle w:val="a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72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8C64C27"/>
    <w:multiLevelType w:val="hybridMultilevel"/>
    <w:tmpl w:val="EAD0BF64"/>
    <w:lvl w:ilvl="0" w:tplc="04090011">
      <w:start w:val="1"/>
      <w:numFmt w:val="upperLetter"/>
      <w:lvlText w:val="%1."/>
      <w:lvlJc w:val="left"/>
      <w:pPr>
        <w:tabs>
          <w:tab w:val="num" w:pos="2181"/>
        </w:tabs>
        <w:ind w:left="2181" w:hanging="480"/>
      </w:pPr>
    </w:lvl>
    <w:lvl w:ilvl="1" w:tplc="04090019">
      <w:start w:val="1"/>
      <w:numFmt w:val="ideographTraditional"/>
      <w:lvlText w:val="%2、"/>
      <w:lvlJc w:val="left"/>
      <w:pPr>
        <w:tabs>
          <w:tab w:val="num" w:pos="2661"/>
        </w:tabs>
        <w:ind w:left="2661" w:hanging="480"/>
      </w:pPr>
    </w:lvl>
    <w:lvl w:ilvl="2" w:tplc="0409001B">
      <w:start w:val="1"/>
      <w:numFmt w:val="lowerRoman"/>
      <w:lvlText w:val="%3."/>
      <w:lvlJc w:val="right"/>
      <w:pPr>
        <w:tabs>
          <w:tab w:val="num" w:pos="3141"/>
        </w:tabs>
        <w:ind w:left="3141" w:hanging="480"/>
      </w:pPr>
    </w:lvl>
    <w:lvl w:ilvl="3" w:tplc="0409000F" w:tentative="1">
      <w:start w:val="1"/>
      <w:numFmt w:val="decimal"/>
      <w:lvlText w:val="%4."/>
      <w:lvlJc w:val="left"/>
      <w:pPr>
        <w:tabs>
          <w:tab w:val="num" w:pos="3621"/>
        </w:tabs>
        <w:ind w:left="3621" w:hanging="480"/>
      </w:pPr>
    </w:lvl>
    <w:lvl w:ilvl="4" w:tplc="04090011">
      <w:start w:val="1"/>
      <w:numFmt w:val="upperLetter"/>
      <w:lvlText w:val="%5."/>
      <w:lvlJc w:val="left"/>
      <w:pPr>
        <w:tabs>
          <w:tab w:val="num" w:pos="4101"/>
        </w:tabs>
        <w:ind w:left="4101" w:hanging="480"/>
      </w:pPr>
    </w:lvl>
    <w:lvl w:ilvl="5" w:tplc="0409001B" w:tentative="1">
      <w:start w:val="1"/>
      <w:numFmt w:val="lowerRoman"/>
      <w:lvlText w:val="%6."/>
      <w:lvlJc w:val="right"/>
      <w:pPr>
        <w:tabs>
          <w:tab w:val="num" w:pos="4581"/>
        </w:tabs>
        <w:ind w:left="4581" w:hanging="480"/>
      </w:pPr>
    </w:lvl>
    <w:lvl w:ilvl="6" w:tplc="0409000F" w:tentative="1">
      <w:start w:val="1"/>
      <w:numFmt w:val="decimal"/>
      <w:lvlText w:val="%7."/>
      <w:lvlJc w:val="left"/>
      <w:pPr>
        <w:tabs>
          <w:tab w:val="num" w:pos="5061"/>
        </w:tabs>
        <w:ind w:left="5061" w:hanging="480"/>
      </w:pPr>
    </w:lvl>
    <w:lvl w:ilvl="7" w:tplc="04090019" w:tentative="1">
      <w:start w:val="1"/>
      <w:numFmt w:val="ideographTraditional"/>
      <w:lvlText w:val="%8、"/>
      <w:lvlJc w:val="left"/>
      <w:pPr>
        <w:tabs>
          <w:tab w:val="num" w:pos="5541"/>
        </w:tabs>
        <w:ind w:left="5541" w:hanging="480"/>
      </w:pPr>
    </w:lvl>
    <w:lvl w:ilvl="8" w:tplc="0409001B" w:tentative="1">
      <w:start w:val="1"/>
      <w:numFmt w:val="lowerRoman"/>
      <w:lvlText w:val="%9."/>
      <w:lvlJc w:val="right"/>
      <w:pPr>
        <w:tabs>
          <w:tab w:val="num" w:pos="6021"/>
        </w:tabs>
        <w:ind w:left="6021" w:hanging="480"/>
      </w:pPr>
    </w:lvl>
  </w:abstractNum>
  <w:abstractNum w:abstractNumId="2" w15:restartNumberingAfterBreak="0">
    <w:nsid w:val="094376B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96D4B1D"/>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9A11D10"/>
    <w:multiLevelType w:val="multilevel"/>
    <w:tmpl w:val="2E2232B0"/>
    <w:lvl w:ilvl="0">
      <w:start w:val="1"/>
      <w:numFmt w:val="decimal"/>
      <w:pStyle w:val="1"/>
      <w:lvlText w:val="%1"/>
      <w:lvlJc w:val="left"/>
      <w:pPr>
        <w:tabs>
          <w:tab w:val="num" w:pos="425"/>
        </w:tabs>
        <w:ind w:left="425" w:hanging="425"/>
      </w:pPr>
      <w:rPr>
        <w:rFonts w:hint="eastAsia"/>
      </w:rPr>
    </w:lvl>
    <w:lvl w:ilvl="1">
      <w:start w:val="1"/>
      <w:numFmt w:val="decimal"/>
      <w:lvlRestart w:val="0"/>
      <w:pStyle w:val="2"/>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A371B81"/>
    <w:multiLevelType w:val="hybridMultilevel"/>
    <w:tmpl w:val="D932E7E2"/>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6" w15:restartNumberingAfterBreak="0">
    <w:nsid w:val="0FE272D0"/>
    <w:multiLevelType w:val="multilevel"/>
    <w:tmpl w:val="7A2C71E0"/>
    <w:lvl w:ilvl="0">
      <w:start w:val="1"/>
      <w:numFmt w:val="upperLetter"/>
      <w:lvlText w:val="%1."/>
      <w:lvlJc w:val="left"/>
      <w:pPr>
        <w:tabs>
          <w:tab w:val="num" w:pos="2181"/>
        </w:tabs>
        <w:ind w:left="2181" w:hanging="480"/>
      </w:pPr>
    </w:lvl>
    <w:lvl w:ilvl="1">
      <w:start w:val="1"/>
      <w:numFmt w:val="ideographTraditional"/>
      <w:lvlText w:val="%2、"/>
      <w:lvlJc w:val="left"/>
      <w:pPr>
        <w:tabs>
          <w:tab w:val="num" w:pos="2661"/>
        </w:tabs>
        <w:ind w:left="2661" w:hanging="480"/>
      </w:pPr>
    </w:lvl>
    <w:lvl w:ilvl="2">
      <w:start w:val="1"/>
      <w:numFmt w:val="lowerRoman"/>
      <w:lvlText w:val="%3."/>
      <w:lvlJc w:val="right"/>
      <w:pPr>
        <w:tabs>
          <w:tab w:val="num" w:pos="3141"/>
        </w:tabs>
        <w:ind w:left="3141" w:hanging="480"/>
      </w:pPr>
    </w:lvl>
    <w:lvl w:ilvl="3">
      <w:start w:val="1"/>
      <w:numFmt w:val="decimal"/>
      <w:lvlText w:val="%4."/>
      <w:lvlJc w:val="left"/>
      <w:pPr>
        <w:tabs>
          <w:tab w:val="num" w:pos="3621"/>
        </w:tabs>
        <w:ind w:left="3621" w:hanging="480"/>
      </w:pPr>
    </w:lvl>
    <w:lvl w:ilvl="4">
      <w:start w:val="1"/>
      <w:numFmt w:val="ideographTraditional"/>
      <w:lvlText w:val="%5、"/>
      <w:lvlJc w:val="left"/>
      <w:pPr>
        <w:tabs>
          <w:tab w:val="num" w:pos="4101"/>
        </w:tabs>
        <w:ind w:left="4101" w:hanging="480"/>
      </w:pPr>
    </w:lvl>
    <w:lvl w:ilvl="5">
      <w:start w:val="1"/>
      <w:numFmt w:val="lowerRoman"/>
      <w:lvlText w:val="%6."/>
      <w:lvlJc w:val="right"/>
      <w:pPr>
        <w:tabs>
          <w:tab w:val="num" w:pos="4581"/>
        </w:tabs>
        <w:ind w:left="4581" w:hanging="480"/>
      </w:pPr>
    </w:lvl>
    <w:lvl w:ilvl="6">
      <w:start w:val="1"/>
      <w:numFmt w:val="decimal"/>
      <w:lvlText w:val="%7."/>
      <w:lvlJc w:val="left"/>
      <w:pPr>
        <w:tabs>
          <w:tab w:val="num" w:pos="5061"/>
        </w:tabs>
        <w:ind w:left="5061" w:hanging="480"/>
      </w:pPr>
    </w:lvl>
    <w:lvl w:ilvl="7">
      <w:start w:val="1"/>
      <w:numFmt w:val="ideographTraditional"/>
      <w:lvlText w:val="%8、"/>
      <w:lvlJc w:val="left"/>
      <w:pPr>
        <w:tabs>
          <w:tab w:val="num" w:pos="5541"/>
        </w:tabs>
        <w:ind w:left="5541" w:hanging="480"/>
      </w:pPr>
    </w:lvl>
    <w:lvl w:ilvl="8">
      <w:start w:val="1"/>
      <w:numFmt w:val="lowerRoman"/>
      <w:lvlText w:val="%9."/>
      <w:lvlJc w:val="right"/>
      <w:pPr>
        <w:tabs>
          <w:tab w:val="num" w:pos="6021"/>
        </w:tabs>
        <w:ind w:left="6021" w:hanging="480"/>
      </w:pPr>
    </w:lvl>
  </w:abstractNum>
  <w:abstractNum w:abstractNumId="7" w15:restartNumberingAfterBreak="0">
    <w:nsid w:val="203372F1"/>
    <w:multiLevelType w:val="hybridMultilevel"/>
    <w:tmpl w:val="B77245CA"/>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8" w15:restartNumberingAfterBreak="0">
    <w:nsid w:val="21405835"/>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272F73ED"/>
    <w:multiLevelType w:val="hybridMultilevel"/>
    <w:tmpl w:val="6AEEB86C"/>
    <w:lvl w:ilvl="0" w:tplc="3454FF8A">
      <w:start w:val="1"/>
      <w:numFmt w:val="taiwaneseCountingThousand"/>
      <w:lvlText w:val="%1、"/>
      <w:lvlJc w:val="left"/>
      <w:pPr>
        <w:tabs>
          <w:tab w:val="num" w:pos="720"/>
        </w:tabs>
        <w:ind w:left="720" w:hanging="720"/>
      </w:pPr>
      <w:rPr>
        <w:rFonts w:hint="default"/>
      </w:rPr>
    </w:lvl>
    <w:lvl w:ilvl="1" w:tplc="8DE6458C">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BB62A8E"/>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321171FB"/>
    <w:multiLevelType w:val="multilevel"/>
    <w:tmpl w:val="5B02DB22"/>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pStyle w:val="a"/>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32535E9C"/>
    <w:multiLevelType w:val="hybridMultilevel"/>
    <w:tmpl w:val="C79AE5D0"/>
    <w:lvl w:ilvl="0" w:tplc="CDC0BD70">
      <w:start w:val="1"/>
      <w:numFmt w:val="decimal"/>
      <w:lvlText w:val="%1."/>
      <w:lvlJc w:val="left"/>
      <w:pPr>
        <w:tabs>
          <w:tab w:val="num" w:pos="480"/>
        </w:tabs>
        <w:ind w:left="480" w:hanging="480"/>
      </w:pPr>
      <w:rPr>
        <w:rFonts w:ascii="Times New Roman" w:hAnsi="Times New Roman" w:hint="default"/>
        <w:sz w:val="24"/>
        <w:szCs w:val="16"/>
      </w:rPr>
    </w:lvl>
    <w:lvl w:ilvl="1" w:tplc="1AC2CAD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14" w15:restartNumberingAfterBreak="0">
    <w:nsid w:val="44CB590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6F41470"/>
    <w:multiLevelType w:val="hybridMultilevel"/>
    <w:tmpl w:val="369A3682"/>
    <w:lvl w:ilvl="0" w:tplc="B0B6B2C6">
      <w:start w:val="1"/>
      <w:numFmt w:val="bullet"/>
      <w:lvlText w:val=""/>
      <w:lvlJc w:val="left"/>
      <w:pPr>
        <w:tabs>
          <w:tab w:val="num" w:pos="340"/>
        </w:tabs>
        <w:ind w:left="340" w:hanging="340"/>
      </w:pPr>
      <w:rPr>
        <w:rFonts w:ascii="Wingdings" w:hAnsi="Wingdings" w:hint="default"/>
        <w:color w:val="auto"/>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70D4A5B"/>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180274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692211BC"/>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43A17C8"/>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0" w15:restartNumberingAfterBreak="0">
    <w:nsid w:val="7BF11693"/>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7D6E38D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1"/>
  </w:num>
  <w:num w:numId="2">
    <w:abstractNumId w:val="13"/>
  </w:num>
  <w:num w:numId="3">
    <w:abstractNumId w:val="11"/>
  </w:num>
  <w:num w:numId="4">
    <w:abstractNumId w:val="11"/>
  </w:num>
  <w:num w:numId="5">
    <w:abstractNumId w:val="11"/>
  </w:num>
  <w:num w:numId="6">
    <w:abstractNumId w:val="11"/>
  </w:num>
  <w:num w:numId="7">
    <w:abstractNumId w:val="11"/>
  </w:num>
  <w:num w:numId="8">
    <w:abstractNumId w:val="11"/>
  </w:num>
  <w:num w:numId="9">
    <w:abstractNumId w:val="14"/>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9"/>
  </w:num>
  <w:num w:numId="23">
    <w:abstractNumId w:val="15"/>
  </w:num>
  <w:num w:numId="24">
    <w:abstractNumId w:val="18"/>
  </w:num>
  <w:num w:numId="25">
    <w:abstractNumId w:val="1"/>
  </w:num>
  <w:num w:numId="26">
    <w:abstractNumId w:val="6"/>
  </w:num>
  <w:num w:numId="27">
    <w:abstractNumId w:val="7"/>
  </w:num>
  <w:num w:numId="28">
    <w:abstractNumId w:val="5"/>
  </w:num>
  <w:num w:numId="29">
    <w:abstractNumId w:val="4"/>
  </w:num>
  <w:num w:numId="30">
    <w:abstractNumId w:val="16"/>
  </w:num>
  <w:num w:numId="31">
    <w:abstractNumId w:val="2"/>
  </w:num>
  <w:num w:numId="32">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3">
    <w:abstractNumId w:val="21"/>
  </w:num>
  <w:num w:numId="34">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5">
    <w:abstractNumId w:val="0"/>
  </w:num>
  <w:num w:numId="36">
    <w:abstractNumId w:val="20"/>
  </w:num>
  <w:num w:numId="37">
    <w:abstractNumId w:val="8"/>
  </w:num>
  <w:num w:numId="38">
    <w:abstractNumId w:val="17"/>
  </w:num>
  <w:num w:numId="39">
    <w:abstractNumId w:val="3"/>
  </w:num>
  <w:num w:numId="40">
    <w:abstractNumId w:val="19"/>
  </w:num>
  <w:num w:numId="41">
    <w:abstractNumId w:val="10"/>
  </w:num>
  <w:num w:numId="42">
    <w:abstractNumId w:val="4"/>
  </w:num>
  <w:num w:numId="43">
    <w:abstractNumId w:val="4"/>
  </w:num>
  <w:num w:numId="44">
    <w:abstractNumId w:val="4"/>
  </w:num>
  <w:num w:numId="45">
    <w:abstractNumId w:val="4"/>
  </w:num>
  <w:num w:numId="46">
    <w:abstractNumId w:val="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B8"/>
    <w:rsid w:val="00016BD9"/>
    <w:rsid w:val="00163A4C"/>
    <w:rsid w:val="001A31CA"/>
    <w:rsid w:val="00216C65"/>
    <w:rsid w:val="0022646A"/>
    <w:rsid w:val="00235085"/>
    <w:rsid w:val="002956A6"/>
    <w:rsid w:val="002B0B73"/>
    <w:rsid w:val="002C660E"/>
    <w:rsid w:val="00450723"/>
    <w:rsid w:val="004C2D6F"/>
    <w:rsid w:val="004E3D4F"/>
    <w:rsid w:val="004F0B7B"/>
    <w:rsid w:val="005144DC"/>
    <w:rsid w:val="005F58C5"/>
    <w:rsid w:val="00600B05"/>
    <w:rsid w:val="0061642D"/>
    <w:rsid w:val="006C22A3"/>
    <w:rsid w:val="006D6B32"/>
    <w:rsid w:val="006F1319"/>
    <w:rsid w:val="00711F1A"/>
    <w:rsid w:val="007A4BCE"/>
    <w:rsid w:val="007B6F4C"/>
    <w:rsid w:val="007F2C0B"/>
    <w:rsid w:val="00846FEE"/>
    <w:rsid w:val="008A7C82"/>
    <w:rsid w:val="008B6A97"/>
    <w:rsid w:val="008E6A09"/>
    <w:rsid w:val="00926151"/>
    <w:rsid w:val="00A01ABF"/>
    <w:rsid w:val="00A34261"/>
    <w:rsid w:val="00A5109D"/>
    <w:rsid w:val="00A642BB"/>
    <w:rsid w:val="00A744EC"/>
    <w:rsid w:val="00B84207"/>
    <w:rsid w:val="00C10429"/>
    <w:rsid w:val="00C2790E"/>
    <w:rsid w:val="00C73B31"/>
    <w:rsid w:val="00CF5AB8"/>
    <w:rsid w:val="00DE63E3"/>
    <w:rsid w:val="00E02FDF"/>
    <w:rsid w:val="00E1000E"/>
    <w:rsid w:val="00E56347"/>
    <w:rsid w:val="00E707F4"/>
    <w:rsid w:val="00F200AA"/>
    <w:rsid w:val="00FB70D3"/>
    <w:rsid w:val="00FD6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68E9A"/>
  <w15:chartTrackingRefBased/>
  <w15:docId w15:val="{F15AF512-235E-4C5A-A039-672E41A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pPr>
    <w:rPr>
      <w:rFonts w:eastAsia="標楷體"/>
      <w:kern w:val="2"/>
      <w:sz w:val="28"/>
      <w:szCs w:val="24"/>
    </w:rPr>
  </w:style>
  <w:style w:type="paragraph" w:styleId="1">
    <w:name w:val="heading 1"/>
    <w:basedOn w:val="a6"/>
    <w:next w:val="a6"/>
    <w:qFormat/>
    <w:pPr>
      <w:numPr>
        <w:numId w:val="16"/>
      </w:numPr>
      <w:spacing w:line="360" w:lineRule="auto"/>
      <w:outlineLvl w:val="0"/>
    </w:pPr>
  </w:style>
  <w:style w:type="paragraph" w:styleId="2">
    <w:name w:val="heading 2"/>
    <w:basedOn w:val="a6"/>
    <w:next w:val="a6"/>
    <w:qFormat/>
    <w:pPr>
      <w:keepNext/>
      <w:numPr>
        <w:ilvl w:val="1"/>
        <w:numId w:val="16"/>
      </w:numPr>
      <w:spacing w:line="720" w:lineRule="auto"/>
      <w:outlineLvl w:val="1"/>
    </w:pPr>
    <w:rPr>
      <w:bCs/>
      <w:szCs w:val="28"/>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semiHidden/>
  </w:style>
  <w:style w:type="paragraph" w:styleId="a">
    <w:name w:val="Body Text"/>
    <w:basedOn w:val="2"/>
    <w:pPr>
      <w:numPr>
        <w:ilvl w:val="3"/>
        <w:numId w:val="13"/>
      </w:numPr>
      <w:adjustRightInd w:val="0"/>
      <w:snapToGrid w:val="0"/>
      <w:spacing w:line="300" w:lineRule="auto"/>
    </w:pPr>
  </w:style>
  <w:style w:type="paragraph" w:styleId="3">
    <w:name w:val="Body Text Indent 3"/>
    <w:basedOn w:val="a6"/>
    <w:pPr>
      <w:widowControl/>
      <w:ind w:left="360"/>
    </w:pPr>
    <w:rPr>
      <w:kern w:val="0"/>
    </w:rPr>
  </w:style>
  <w:style w:type="paragraph" w:styleId="10">
    <w:name w:val="toc 1"/>
    <w:basedOn w:val="a6"/>
    <w:next w:val="a6"/>
    <w:autoRedefine/>
    <w:semiHidden/>
  </w:style>
  <w:style w:type="character" w:styleId="aa">
    <w:name w:val="Hyperlink"/>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character" w:customStyle="1" w:styleId="SubTitle">
    <w:name w:val="SubTitle 字元"/>
    <w:rPr>
      <w:rFonts w:ascii="標楷體" w:eastAsia="標楷體" w:hAnsi="標楷體"/>
      <w:sz w:val="28"/>
      <w:szCs w:val="28"/>
      <w:lang w:val="en-US" w:eastAsia="zh-TW" w:bidi="he-IL"/>
    </w:rPr>
  </w:style>
  <w:style w:type="paragraph" w:styleId="ac">
    <w:name w:val="footer"/>
    <w:basedOn w:val="a6"/>
    <w:pPr>
      <w:tabs>
        <w:tab w:val="center" w:pos="4153"/>
        <w:tab w:val="right" w:pos="8306"/>
      </w:tabs>
      <w:snapToGrid w:val="0"/>
    </w:pPr>
    <w:rPr>
      <w:sz w:val="20"/>
      <w:szCs w:val="20"/>
    </w:rPr>
  </w:style>
  <w:style w:type="character" w:styleId="ad">
    <w:name w:val="page number"/>
    <w:basedOn w:val="a7"/>
  </w:style>
  <w:style w:type="paragraph" w:styleId="ae">
    <w:name w:val="header"/>
    <w:basedOn w:val="a6"/>
    <w:pPr>
      <w:tabs>
        <w:tab w:val="center" w:pos="4153"/>
        <w:tab w:val="right" w:pos="8306"/>
      </w:tabs>
      <w:snapToGrid w:val="0"/>
    </w:pPr>
    <w:rPr>
      <w:sz w:val="20"/>
      <w:szCs w:val="20"/>
    </w:rPr>
  </w:style>
  <w:style w:type="paragraph" w:styleId="af">
    <w:name w:val="Balloon Text"/>
    <w:basedOn w:val="a6"/>
    <w:semiHidden/>
    <w:rPr>
      <w:rFonts w:ascii="Arial" w:hAnsi="Arial"/>
      <w:sz w:val="18"/>
      <w:szCs w:val="18"/>
    </w:rPr>
  </w:style>
  <w:style w:type="character" w:customStyle="1" w:styleId="af0">
    <w:name w:val=" 字元 字元"/>
    <w:rPr>
      <w:rFonts w:eastAsia="標楷體"/>
      <w:kern w:val="2"/>
      <w:sz w:val="28"/>
      <w:szCs w:val="24"/>
      <w:lang w:val="en-US" w:eastAsia="zh-TW" w:bidi="ar-SA"/>
    </w:rPr>
  </w:style>
  <w:style w:type="paragraph" w:customStyle="1" w:styleId="af1">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paragraph" w:styleId="20">
    <w:name w:val="toc 2"/>
    <w:basedOn w:val="a6"/>
    <w:next w:val="a6"/>
    <w:autoRedefine/>
    <w:semiHidden/>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25175">
      <w:bodyDiv w:val="1"/>
      <w:marLeft w:val="0"/>
      <w:marRight w:val="0"/>
      <w:marTop w:val="0"/>
      <w:marBottom w:val="0"/>
      <w:divBdr>
        <w:top w:val="none" w:sz="0" w:space="0" w:color="auto"/>
        <w:left w:val="none" w:sz="0" w:space="0" w:color="auto"/>
        <w:bottom w:val="none" w:sz="0" w:space="0" w:color="auto"/>
        <w:right w:val="none" w:sz="0" w:space="0" w:color="auto"/>
      </w:divBdr>
    </w:div>
    <w:div w:id="18121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659</Words>
  <Characters>3759</Characters>
  <Application>Microsoft Office Word</Application>
  <DocSecurity>0</DocSecurity>
  <Lines>31</Lines>
  <Paragraphs>8</Paragraphs>
  <ScaleCrop>false</ScaleCrop>
  <Company>NII</Company>
  <LinksUpToDate>false</LinksUpToDate>
  <CharactersWithSpaces>4410</CharactersWithSpaces>
  <SharedDoc>false</SharedDoc>
  <HLinks>
    <vt:vector size="90" baseType="variant">
      <vt:variant>
        <vt:i4>1441851</vt:i4>
      </vt:variant>
      <vt:variant>
        <vt:i4>86</vt:i4>
      </vt:variant>
      <vt:variant>
        <vt:i4>0</vt:i4>
      </vt:variant>
      <vt:variant>
        <vt:i4>5</vt:i4>
      </vt:variant>
      <vt:variant>
        <vt:lpwstr/>
      </vt:variant>
      <vt:variant>
        <vt:lpwstr>_Toc199836066</vt:lpwstr>
      </vt:variant>
      <vt:variant>
        <vt:i4>1441851</vt:i4>
      </vt:variant>
      <vt:variant>
        <vt:i4>80</vt:i4>
      </vt:variant>
      <vt:variant>
        <vt:i4>0</vt:i4>
      </vt:variant>
      <vt:variant>
        <vt:i4>5</vt:i4>
      </vt:variant>
      <vt:variant>
        <vt:lpwstr/>
      </vt:variant>
      <vt:variant>
        <vt:lpwstr>_Toc199836065</vt:lpwstr>
      </vt:variant>
      <vt:variant>
        <vt:i4>1441851</vt:i4>
      </vt:variant>
      <vt:variant>
        <vt:i4>74</vt:i4>
      </vt:variant>
      <vt:variant>
        <vt:i4>0</vt:i4>
      </vt:variant>
      <vt:variant>
        <vt:i4>5</vt:i4>
      </vt:variant>
      <vt:variant>
        <vt:lpwstr/>
      </vt:variant>
      <vt:variant>
        <vt:lpwstr>_Toc199836064</vt:lpwstr>
      </vt:variant>
      <vt:variant>
        <vt:i4>1441851</vt:i4>
      </vt:variant>
      <vt:variant>
        <vt:i4>68</vt:i4>
      </vt:variant>
      <vt:variant>
        <vt:i4>0</vt:i4>
      </vt:variant>
      <vt:variant>
        <vt:i4>5</vt:i4>
      </vt:variant>
      <vt:variant>
        <vt:lpwstr/>
      </vt:variant>
      <vt:variant>
        <vt:lpwstr>_Toc199836063</vt:lpwstr>
      </vt:variant>
      <vt:variant>
        <vt:i4>1441851</vt:i4>
      </vt:variant>
      <vt:variant>
        <vt:i4>62</vt:i4>
      </vt:variant>
      <vt:variant>
        <vt:i4>0</vt:i4>
      </vt:variant>
      <vt:variant>
        <vt:i4>5</vt:i4>
      </vt:variant>
      <vt:variant>
        <vt:lpwstr/>
      </vt:variant>
      <vt:variant>
        <vt:lpwstr>_Toc199836062</vt:lpwstr>
      </vt:variant>
      <vt:variant>
        <vt:i4>1441851</vt:i4>
      </vt:variant>
      <vt:variant>
        <vt:i4>56</vt:i4>
      </vt:variant>
      <vt:variant>
        <vt:i4>0</vt:i4>
      </vt:variant>
      <vt:variant>
        <vt:i4>5</vt:i4>
      </vt:variant>
      <vt:variant>
        <vt:lpwstr/>
      </vt:variant>
      <vt:variant>
        <vt:lpwstr>_Toc199836061</vt:lpwstr>
      </vt:variant>
      <vt:variant>
        <vt:i4>1441851</vt:i4>
      </vt:variant>
      <vt:variant>
        <vt:i4>50</vt:i4>
      </vt:variant>
      <vt:variant>
        <vt:i4>0</vt:i4>
      </vt:variant>
      <vt:variant>
        <vt:i4>5</vt:i4>
      </vt:variant>
      <vt:variant>
        <vt:lpwstr/>
      </vt:variant>
      <vt:variant>
        <vt:lpwstr>_Toc199836060</vt:lpwstr>
      </vt:variant>
      <vt:variant>
        <vt:i4>1376315</vt:i4>
      </vt:variant>
      <vt:variant>
        <vt:i4>44</vt:i4>
      </vt:variant>
      <vt:variant>
        <vt:i4>0</vt:i4>
      </vt:variant>
      <vt:variant>
        <vt:i4>5</vt:i4>
      </vt:variant>
      <vt:variant>
        <vt:lpwstr/>
      </vt:variant>
      <vt:variant>
        <vt:lpwstr>_Toc199836059</vt:lpwstr>
      </vt:variant>
      <vt:variant>
        <vt:i4>1376315</vt:i4>
      </vt:variant>
      <vt:variant>
        <vt:i4>38</vt:i4>
      </vt:variant>
      <vt:variant>
        <vt:i4>0</vt:i4>
      </vt:variant>
      <vt:variant>
        <vt:i4>5</vt:i4>
      </vt:variant>
      <vt:variant>
        <vt:lpwstr/>
      </vt:variant>
      <vt:variant>
        <vt:lpwstr>_Toc199836058</vt:lpwstr>
      </vt:variant>
      <vt:variant>
        <vt:i4>1376315</vt:i4>
      </vt:variant>
      <vt:variant>
        <vt:i4>32</vt:i4>
      </vt:variant>
      <vt:variant>
        <vt:i4>0</vt:i4>
      </vt:variant>
      <vt:variant>
        <vt:i4>5</vt:i4>
      </vt:variant>
      <vt:variant>
        <vt:lpwstr/>
      </vt:variant>
      <vt:variant>
        <vt:lpwstr>_Toc199836057</vt:lpwstr>
      </vt:variant>
      <vt:variant>
        <vt:i4>1376315</vt:i4>
      </vt:variant>
      <vt:variant>
        <vt:i4>26</vt:i4>
      </vt:variant>
      <vt:variant>
        <vt:i4>0</vt:i4>
      </vt:variant>
      <vt:variant>
        <vt:i4>5</vt:i4>
      </vt:variant>
      <vt:variant>
        <vt:lpwstr/>
      </vt:variant>
      <vt:variant>
        <vt:lpwstr>_Toc199836056</vt:lpwstr>
      </vt:variant>
      <vt:variant>
        <vt:i4>1376315</vt:i4>
      </vt:variant>
      <vt:variant>
        <vt:i4>20</vt:i4>
      </vt:variant>
      <vt:variant>
        <vt:i4>0</vt:i4>
      </vt:variant>
      <vt:variant>
        <vt:i4>5</vt:i4>
      </vt:variant>
      <vt:variant>
        <vt:lpwstr/>
      </vt:variant>
      <vt:variant>
        <vt:lpwstr>_Toc199836055</vt:lpwstr>
      </vt:variant>
      <vt:variant>
        <vt:i4>1376315</vt:i4>
      </vt:variant>
      <vt:variant>
        <vt:i4>14</vt:i4>
      </vt:variant>
      <vt:variant>
        <vt:i4>0</vt:i4>
      </vt:variant>
      <vt:variant>
        <vt:i4>5</vt:i4>
      </vt:variant>
      <vt:variant>
        <vt:lpwstr/>
      </vt:variant>
      <vt:variant>
        <vt:lpwstr>_Toc199836054</vt:lpwstr>
      </vt:variant>
      <vt:variant>
        <vt:i4>1376315</vt:i4>
      </vt:variant>
      <vt:variant>
        <vt:i4>8</vt:i4>
      </vt:variant>
      <vt:variant>
        <vt:i4>0</vt:i4>
      </vt:variant>
      <vt:variant>
        <vt:i4>5</vt:i4>
      </vt:variant>
      <vt:variant>
        <vt:lpwstr/>
      </vt:variant>
      <vt:variant>
        <vt:lpwstr>_Toc199836053</vt:lpwstr>
      </vt:variant>
      <vt:variant>
        <vt:i4>1376315</vt:i4>
      </vt:variant>
      <vt:variant>
        <vt:i4>2</vt:i4>
      </vt:variant>
      <vt:variant>
        <vt:i4>0</vt:i4>
      </vt:variant>
      <vt:variant>
        <vt:i4>5</vt:i4>
      </vt:variant>
      <vt:variant>
        <vt:lpwstr/>
      </vt:variant>
      <vt:variant>
        <vt:lpwstr>_Toc199836052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存取控制管理程序書</dc:title>
  <dc:subject/>
  <dc:creator>ec</dc:creator>
  <cp:keywords/>
  <dc:description/>
  <cp:lastModifiedBy>Pai-Yu Chang</cp:lastModifiedBy>
  <cp:revision>2</cp:revision>
  <cp:lastPrinted>2019-01-24T00:23:00Z</cp:lastPrinted>
  <dcterms:created xsi:type="dcterms:W3CDTF">2022-11-02T03:36:00Z</dcterms:created>
  <dcterms:modified xsi:type="dcterms:W3CDTF">2022-11-02T03:36:00Z</dcterms:modified>
  <cp:category/>
</cp:coreProperties>
</file>