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CC2" w:rsidRDefault="003E74C2" w:rsidP="00CE4CC2">
      <w:pPr>
        <w:autoSpaceDE w:val="0"/>
        <w:autoSpaceDN w:val="0"/>
        <w:adjustRightInd w:val="0"/>
        <w:jc w:val="center"/>
        <w:rPr>
          <w:rFonts w:ascii="標楷體" w:eastAsia="標楷體" w:hAnsi="標楷體" w:cs="DFBiaoKaiShu-SB-HKSCS-U"/>
          <w:kern w:val="0"/>
          <w:sz w:val="32"/>
          <w:szCs w:val="32"/>
        </w:rPr>
      </w:pPr>
      <w:r>
        <w:rPr>
          <w:rFonts w:ascii="標楷體" w:eastAsia="標楷體" w:hAnsi="標楷體" w:cs="DFBiaoKaiShu-SB-HKSCS-U" w:hint="eastAsia"/>
          <w:kern w:val="0"/>
          <w:sz w:val="32"/>
          <w:szCs w:val="32"/>
        </w:rPr>
        <w:t>B</w:t>
      </w:r>
      <w:r w:rsidR="00CE4CC2">
        <w:rPr>
          <w:rFonts w:ascii="標楷體" w:eastAsia="標楷體" w:hAnsi="標楷體" w:cs="DFBiaoKaiShu-SB-HKSCS-U" w:hint="eastAsia"/>
          <w:kern w:val="0"/>
          <w:sz w:val="32"/>
          <w:szCs w:val="32"/>
        </w:rPr>
        <w:t>彰化特殊教育學校-</w:t>
      </w:r>
      <w:r w:rsidR="000C391B" w:rsidRPr="000C391B">
        <w:rPr>
          <w:rFonts w:ascii="標楷體" w:eastAsia="標楷體" w:hAnsi="標楷體" w:cs="DFBiaoKaiShu-SB-HKSCS-U" w:hint="eastAsia"/>
          <w:kern w:val="0"/>
          <w:sz w:val="32"/>
          <w:szCs w:val="32"/>
        </w:rPr>
        <w:t>次級預防介入策略檢核表</w:t>
      </w:r>
      <w:r w:rsidR="00CE4CC2">
        <w:rPr>
          <w:rFonts w:ascii="標楷體" w:eastAsia="標楷體" w:hAnsi="標楷體" w:cs="DFBiaoKaiShu-SB-HKSCS-U" w:hint="eastAsia"/>
          <w:kern w:val="0"/>
          <w:sz w:val="32"/>
          <w:szCs w:val="32"/>
        </w:rPr>
        <w:t xml:space="preserve">      </w:t>
      </w:r>
    </w:p>
    <w:p w:rsidR="00CE4CC2" w:rsidRPr="000C391B" w:rsidRDefault="000C391B" w:rsidP="00CE4CC2">
      <w:pPr>
        <w:autoSpaceDE w:val="0"/>
        <w:autoSpaceDN w:val="0"/>
        <w:adjustRightInd w:val="0"/>
        <w:jc w:val="center"/>
        <w:rPr>
          <w:rFonts w:ascii="標楷體" w:eastAsia="標楷體" w:hAnsi="標楷體"/>
          <w:kern w:val="0"/>
          <w:sz w:val="26"/>
          <w:szCs w:val="26"/>
        </w:rPr>
      </w:pPr>
      <w:r w:rsidRPr="000C391B">
        <w:rPr>
          <w:rFonts w:ascii="標楷體" w:eastAsia="標楷體" w:hAnsi="標楷體" w:cs="DFBiaoKaiShu-SB-HKSCS-U" w:hint="eastAsia"/>
          <w:kern w:val="0"/>
          <w:sz w:val="26"/>
          <w:szCs w:val="26"/>
        </w:rPr>
        <w:t>學生姓名</w:t>
      </w:r>
      <w:r w:rsidRPr="000C391B">
        <w:rPr>
          <w:rFonts w:ascii="標楷體" w:eastAsia="標楷體" w:hAnsi="標楷體" w:cs="DFBiaoKaiShu-SB-HKSCS-U"/>
          <w:kern w:val="0"/>
          <w:sz w:val="26"/>
          <w:szCs w:val="26"/>
        </w:rPr>
        <w:t xml:space="preserve"> </w:t>
      </w:r>
      <w:r w:rsidRPr="000C391B">
        <w:rPr>
          <w:rFonts w:ascii="標楷體" w:eastAsia="標楷體" w:hAnsi="標楷體"/>
          <w:kern w:val="0"/>
          <w:sz w:val="26"/>
          <w:szCs w:val="26"/>
        </w:rPr>
        <w:t xml:space="preserve">___________________ </w:t>
      </w:r>
      <w:r>
        <w:rPr>
          <w:rFonts w:ascii="標楷體" w:eastAsia="標楷體" w:hAnsi="標楷體" w:hint="eastAsia"/>
          <w:kern w:val="0"/>
          <w:sz w:val="26"/>
          <w:szCs w:val="26"/>
        </w:rPr>
        <w:t xml:space="preserve">       </w:t>
      </w:r>
      <w:r w:rsidR="00CE4CC2" w:rsidRPr="000C391B">
        <w:rPr>
          <w:rFonts w:ascii="標楷體" w:eastAsia="標楷體" w:hAnsi="標楷體" w:cs="DFBiaoKaiShu-SB-HKSCS-U" w:hint="eastAsia"/>
          <w:kern w:val="0"/>
          <w:sz w:val="26"/>
          <w:szCs w:val="26"/>
        </w:rPr>
        <w:t>年段：</w:t>
      </w:r>
      <w:r w:rsidR="00CE4CC2" w:rsidRPr="000C391B">
        <w:rPr>
          <w:rFonts w:ascii="標楷體" w:eastAsia="標楷體" w:hAnsi="標楷體" w:cs="Wingdings2" w:hint="eastAsia"/>
          <w:kern w:val="0"/>
          <w:sz w:val="26"/>
          <w:szCs w:val="26"/>
        </w:rPr>
        <w:t></w:t>
      </w:r>
      <w:r w:rsidR="00CE4CC2">
        <w:rPr>
          <w:rFonts w:ascii="標楷體" w:eastAsia="標楷體" w:hAnsi="標楷體" w:cs="Wingdings2" w:hint="eastAsia"/>
          <w:kern w:val="0"/>
          <w:sz w:val="26"/>
          <w:szCs w:val="26"/>
        </w:rPr>
        <w:t>部</w:t>
      </w:r>
      <w:r w:rsidR="00CE4CC2" w:rsidRPr="000C391B">
        <w:rPr>
          <w:rFonts w:ascii="標楷體" w:eastAsia="標楷體" w:hAnsi="標楷體" w:cs="Wingdings2" w:hint="eastAsia"/>
          <w:kern w:val="0"/>
          <w:sz w:val="26"/>
          <w:szCs w:val="26"/>
        </w:rPr>
        <w:t></w:t>
      </w:r>
      <w:r w:rsidR="00CE4CC2">
        <w:rPr>
          <w:rFonts w:ascii="標楷體" w:eastAsia="標楷體" w:hAnsi="標楷體" w:cs="Wingdings2" w:hint="eastAsia"/>
          <w:kern w:val="0"/>
          <w:sz w:val="26"/>
          <w:szCs w:val="26"/>
        </w:rPr>
        <w:t xml:space="preserve"> 年     班                 </w:t>
      </w:r>
      <w:r w:rsidR="00CE4CC2">
        <w:rPr>
          <w:rFonts w:ascii="標楷體" w:eastAsia="標楷體" w:hAnsi="標楷體" w:cs="DFBiaoKaiShu-SB-HKSCS-U" w:hint="eastAsia"/>
          <w:kern w:val="0"/>
          <w:sz w:val="26"/>
          <w:szCs w:val="26"/>
        </w:rPr>
        <w:t>撰寫</w:t>
      </w:r>
      <w:r w:rsidR="00CE4CC2" w:rsidRPr="000C391B">
        <w:rPr>
          <w:rFonts w:ascii="標楷體" w:eastAsia="標楷體" w:hAnsi="標楷體" w:cs="DFBiaoKaiShu-SB-HKSCS-U" w:hint="eastAsia"/>
          <w:kern w:val="0"/>
          <w:sz w:val="26"/>
          <w:szCs w:val="26"/>
        </w:rPr>
        <w:t>者：</w:t>
      </w:r>
      <w:r w:rsidR="00CE4CC2" w:rsidRPr="000C391B">
        <w:rPr>
          <w:rFonts w:ascii="標楷體" w:eastAsia="標楷體" w:hAnsi="標楷體"/>
          <w:kern w:val="0"/>
          <w:sz w:val="26"/>
          <w:szCs w:val="26"/>
        </w:rPr>
        <w:t>_________________</w:t>
      </w:r>
      <w:r>
        <w:rPr>
          <w:rFonts w:ascii="標楷體" w:eastAsia="標楷體" w:hAnsi="標楷體" w:cs="Wingdings2" w:hint="eastAsia"/>
          <w:kern w:val="0"/>
          <w:sz w:val="26"/>
          <w:szCs w:val="26"/>
        </w:rPr>
        <w:t xml:space="preserve">  </w:t>
      </w:r>
      <w:r w:rsidRPr="000C391B">
        <w:rPr>
          <w:rFonts w:ascii="標楷體" w:eastAsia="標楷體" w:hAnsi="標楷體" w:cs="DFBiaoKaiShu-SB-HKSCS-U"/>
          <w:kern w:val="0"/>
          <w:sz w:val="26"/>
          <w:szCs w:val="26"/>
        </w:rPr>
        <w:t xml:space="preserve"> </w:t>
      </w:r>
      <w:r>
        <w:rPr>
          <w:rFonts w:ascii="標楷體" w:eastAsia="標楷體" w:hAnsi="標楷體" w:cs="DFBiaoKaiShu-SB-HKSCS-U" w:hint="eastAsia"/>
          <w:kern w:val="0"/>
          <w:sz w:val="26"/>
          <w:szCs w:val="26"/>
        </w:rPr>
        <w:t xml:space="preserve">          </w:t>
      </w: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14605"/>
      </w:tblGrid>
      <w:tr w:rsidR="00CE4CC2" w:rsidRPr="002603BA" w:rsidTr="00E2196B">
        <w:trPr>
          <w:trHeight w:val="8602"/>
          <w:jc w:val="center"/>
        </w:trPr>
        <w:tc>
          <w:tcPr>
            <w:tcW w:w="14605" w:type="dxa"/>
            <w:tcBorders>
              <w:top w:val="single" w:sz="18" w:space="0" w:color="auto"/>
              <w:bottom w:val="single" w:sz="18" w:space="0" w:color="auto"/>
            </w:tcBorders>
          </w:tcPr>
          <w:p w:rsidR="00CE4CC2" w:rsidRDefault="00CE4CC2" w:rsidP="00E2196B">
            <w:pPr>
              <w:jc w:val="center"/>
              <w:rPr>
                <w:rFonts w:ascii="標楷體" w:eastAsia="標楷體" w:hAnsi="標楷體"/>
              </w:rPr>
            </w:pPr>
          </w:p>
          <w:tbl>
            <w:tblPr>
              <w:tblStyle w:val="a3"/>
              <w:tblW w:w="0" w:type="auto"/>
              <w:jc w:val="center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75"/>
              <w:gridCol w:w="1189"/>
              <w:gridCol w:w="2675"/>
              <w:gridCol w:w="1189"/>
              <w:gridCol w:w="2675"/>
              <w:gridCol w:w="1230"/>
              <w:gridCol w:w="2675"/>
            </w:tblGrid>
            <w:tr w:rsidR="00CE4CC2" w:rsidRPr="002B57D3" w:rsidTr="00E2196B">
              <w:trPr>
                <w:trHeight w:val="2689"/>
                <w:jc w:val="center"/>
              </w:trPr>
              <w:tc>
                <w:tcPr>
                  <w:tcW w:w="2675" w:type="dxa"/>
                </w:tcPr>
                <w:p w:rsidR="00CE4CC2" w:rsidRPr="002B57D3" w:rsidRDefault="00CE4CC2" w:rsidP="00E2196B">
                  <w:pPr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</w:tc>
              <w:tc>
                <w:tcPr>
                  <w:tcW w:w="1189" w:type="dxa"/>
                  <w:vAlign w:val="center"/>
                </w:tcPr>
                <w:p w:rsidR="00CE4CC2" w:rsidRPr="002B57D3" w:rsidRDefault="00CE4CC2" w:rsidP="00E2196B">
                  <w:pPr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</w:tc>
              <w:tc>
                <w:tcPr>
                  <w:tcW w:w="2675" w:type="dxa"/>
                </w:tcPr>
                <w:p w:rsidR="00CE4CC2" w:rsidRPr="002B57D3" w:rsidRDefault="00CE4CC2" w:rsidP="00E2196B">
                  <w:pPr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</w:tc>
              <w:tc>
                <w:tcPr>
                  <w:tcW w:w="1189" w:type="dxa"/>
                  <w:vAlign w:val="bottom"/>
                </w:tcPr>
                <w:p w:rsidR="00CE4CC2" w:rsidRPr="002B57D3" w:rsidRDefault="000C59CF" w:rsidP="00E2196B">
                  <w:pPr>
                    <w:jc w:val="both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/>
                      <w:noProof/>
                      <w:sz w:val="16"/>
                      <w:szCs w:val="16"/>
                    </w:rPr>
                  </w:r>
                  <w:r>
                    <w:rPr>
                      <w:rFonts w:ascii="標楷體" w:eastAsia="標楷體" w:hAnsi="標楷體"/>
                      <w:noProof/>
                      <w:sz w:val="16"/>
                      <w:szCs w:val="16"/>
                    </w:rPr>
                    <w:pict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向右箭號 5" o:spid="_x0000_s1032" type="#_x0000_t13" style="width:40.65pt;height:39.3pt;rotation:-3057726fd;visibility:visible;mso-position-horizontal-relative:char;mso-position-vertical-relative:line;v-text-anchor:middle" adj="11163" fillcolor="black [3213]" stroked="f" strokeweight="2pt"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2675" w:type="dxa"/>
                </w:tcPr>
                <w:p w:rsidR="00CE4CC2" w:rsidRDefault="00CE4CC2" w:rsidP="00E2196B">
                  <w:pPr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  <w:tbl>
                  <w:tblPr>
                    <w:tblStyle w:val="a3"/>
                    <w:tblW w:w="0" w:type="auto"/>
                    <w:tblInd w:w="5" w:type="dxa"/>
                    <w:tblLook w:val="04A0"/>
                  </w:tblPr>
                  <w:tblGrid>
                    <w:gridCol w:w="2432"/>
                  </w:tblGrid>
                  <w:tr w:rsidR="00CE4CC2" w:rsidTr="00E2196B">
                    <w:trPr>
                      <w:trHeight w:val="1909"/>
                    </w:trPr>
                    <w:tc>
                      <w:tcPr>
                        <w:tcW w:w="2432" w:type="dxa"/>
                      </w:tcPr>
                      <w:p w:rsidR="00CE4CC2" w:rsidRDefault="00CE4CC2" w:rsidP="00E2196B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CE4CC2" w:rsidRDefault="00CE4CC2" w:rsidP="00E2196B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CE4CC2" w:rsidRDefault="00CE4CC2" w:rsidP="00E2196B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CE4CC2" w:rsidRDefault="00CE4CC2" w:rsidP="00E2196B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CE4CC2" w:rsidRDefault="00CE4CC2" w:rsidP="00E2196B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CE4CC2" w:rsidRPr="002B57D3" w:rsidRDefault="00CE4CC2" w:rsidP="00E2196B">
                  <w:pPr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9851AF">
                    <w:rPr>
                      <w:rFonts w:ascii="標楷體" w:eastAsia="標楷體" w:hAnsi="標楷體" w:hint="eastAsia"/>
                      <w:szCs w:val="16"/>
                    </w:rPr>
                    <w:t>5.期待行為</w:t>
                  </w:r>
                </w:p>
              </w:tc>
              <w:tc>
                <w:tcPr>
                  <w:tcW w:w="1189" w:type="dxa"/>
                  <w:vAlign w:val="center"/>
                </w:tcPr>
                <w:p w:rsidR="00CE4CC2" w:rsidRPr="002B57D3" w:rsidRDefault="000C59CF" w:rsidP="00E2196B">
                  <w:pPr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/>
                      <w:noProof/>
                      <w:sz w:val="16"/>
                      <w:szCs w:val="16"/>
                    </w:rPr>
                  </w:r>
                  <w:r>
                    <w:rPr>
                      <w:rFonts w:ascii="標楷體" w:eastAsia="標楷體" w:hAnsi="標楷體"/>
                      <w:noProof/>
                      <w:sz w:val="16"/>
                      <w:szCs w:val="16"/>
                    </w:rPr>
                    <w:pict>
                      <v:shape id="向右箭號 4" o:spid="_x0000_s1031" type="#_x0000_t13" style="width:40.65pt;height:39.3pt;visibility:visible;mso-position-horizontal-relative:char;mso-position-vertical-relative:line;v-text-anchor:middle" adj="11163" fillcolor="black [3213]" stroked="f" strokeweight="2pt"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2675" w:type="dxa"/>
                </w:tcPr>
                <w:p w:rsidR="00CE4CC2" w:rsidRDefault="00CE4CC2" w:rsidP="00E2196B">
                  <w:pPr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  <w:tbl>
                  <w:tblPr>
                    <w:tblStyle w:val="a3"/>
                    <w:tblW w:w="0" w:type="auto"/>
                    <w:tblInd w:w="5" w:type="dxa"/>
                    <w:tblLook w:val="04A0"/>
                  </w:tblPr>
                  <w:tblGrid>
                    <w:gridCol w:w="2432"/>
                  </w:tblGrid>
                  <w:tr w:rsidR="00CE4CC2" w:rsidTr="00E2196B">
                    <w:trPr>
                      <w:trHeight w:val="1909"/>
                    </w:trPr>
                    <w:tc>
                      <w:tcPr>
                        <w:tcW w:w="2432" w:type="dxa"/>
                      </w:tcPr>
                      <w:p w:rsidR="00CE4CC2" w:rsidRDefault="00CE4CC2" w:rsidP="00E2196B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CE4CC2" w:rsidRDefault="00CE4CC2" w:rsidP="00E2196B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CE4CC2" w:rsidRDefault="00CE4CC2" w:rsidP="00E2196B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CE4CC2" w:rsidRDefault="00CE4CC2" w:rsidP="00E2196B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CE4CC2" w:rsidRDefault="00CE4CC2" w:rsidP="00E2196B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CE4CC2" w:rsidRPr="002B57D3" w:rsidRDefault="00CE4CC2" w:rsidP="00E2196B">
                  <w:pPr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9851AF">
                    <w:rPr>
                      <w:rFonts w:ascii="標楷體" w:eastAsia="標楷體" w:hAnsi="標楷體" w:hint="eastAsia"/>
                      <w:szCs w:val="16"/>
                    </w:rPr>
                    <w:t>6.後果維持</w:t>
                  </w:r>
                </w:p>
              </w:tc>
            </w:tr>
            <w:tr w:rsidR="00CE4CC2" w:rsidRPr="002B57D3" w:rsidTr="00E2196B">
              <w:trPr>
                <w:trHeight w:val="2689"/>
                <w:jc w:val="center"/>
              </w:trPr>
              <w:tc>
                <w:tcPr>
                  <w:tcW w:w="2675" w:type="dxa"/>
                </w:tcPr>
                <w:p w:rsidR="00CE4CC2" w:rsidRDefault="00CE4CC2" w:rsidP="00E2196B">
                  <w:pPr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  <w:tbl>
                  <w:tblPr>
                    <w:tblStyle w:val="a3"/>
                    <w:tblW w:w="0" w:type="auto"/>
                    <w:tblInd w:w="5" w:type="dxa"/>
                    <w:tblLook w:val="04A0"/>
                  </w:tblPr>
                  <w:tblGrid>
                    <w:gridCol w:w="2432"/>
                  </w:tblGrid>
                  <w:tr w:rsidR="00CE4CC2" w:rsidTr="00E2196B">
                    <w:trPr>
                      <w:trHeight w:val="1909"/>
                    </w:trPr>
                    <w:tc>
                      <w:tcPr>
                        <w:tcW w:w="2432" w:type="dxa"/>
                      </w:tcPr>
                      <w:p w:rsidR="00CE4CC2" w:rsidRDefault="00CE4CC2" w:rsidP="00E2196B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CE4CC2" w:rsidRDefault="00CE4CC2" w:rsidP="00E2196B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CE4CC2" w:rsidRDefault="00CE4CC2" w:rsidP="00E2196B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CE4CC2" w:rsidRDefault="00CE4CC2" w:rsidP="00E2196B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CE4CC2" w:rsidRDefault="00CE4CC2" w:rsidP="00E2196B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CE4CC2" w:rsidRPr="002B57D3" w:rsidRDefault="00CE4CC2" w:rsidP="00E2196B">
                  <w:pPr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/>
                      <w:szCs w:val="16"/>
                    </w:rPr>
                    <w:t>3</w:t>
                  </w:r>
                  <w:r w:rsidRPr="00A02E10">
                    <w:rPr>
                      <w:rFonts w:ascii="標楷體" w:eastAsia="標楷體" w:hAnsi="標楷體" w:hint="eastAsia"/>
                      <w:szCs w:val="16"/>
                    </w:rPr>
                    <w:t>.背景因素</w:t>
                  </w:r>
                </w:p>
              </w:tc>
              <w:tc>
                <w:tcPr>
                  <w:tcW w:w="1189" w:type="dxa"/>
                  <w:vAlign w:val="center"/>
                </w:tcPr>
                <w:p w:rsidR="00CE4CC2" w:rsidRPr="002B57D3" w:rsidRDefault="000C59CF" w:rsidP="00E2196B">
                  <w:pPr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/>
                      <w:noProof/>
                      <w:sz w:val="16"/>
                      <w:szCs w:val="16"/>
                    </w:rPr>
                  </w:r>
                  <w:r>
                    <w:rPr>
                      <w:rFonts w:ascii="標楷體" w:eastAsia="標楷體" w:hAnsi="標楷體"/>
                      <w:noProof/>
                      <w:sz w:val="16"/>
                      <w:szCs w:val="16"/>
                    </w:rPr>
                    <w:pict>
                      <v:shape id="向右箭號 1" o:spid="_x0000_s1030" type="#_x0000_t13" style="width:30.7pt;height:39.3pt;visibility:visible;mso-position-horizontal-relative:char;mso-position-vertical-relative:line;v-text-anchor:middle" adj="11163" fillcolor="black [3213]" stroked="f" strokeweight="2pt"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2675" w:type="dxa"/>
                </w:tcPr>
                <w:p w:rsidR="00CE4CC2" w:rsidRDefault="00CE4CC2" w:rsidP="00E2196B">
                  <w:pPr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  <w:tbl>
                  <w:tblPr>
                    <w:tblStyle w:val="a3"/>
                    <w:tblW w:w="0" w:type="auto"/>
                    <w:tblLook w:val="04A0"/>
                  </w:tblPr>
                  <w:tblGrid>
                    <w:gridCol w:w="2121"/>
                  </w:tblGrid>
                  <w:tr w:rsidR="00CE4CC2" w:rsidTr="00CE4CC2">
                    <w:trPr>
                      <w:trHeight w:val="1909"/>
                    </w:trPr>
                    <w:tc>
                      <w:tcPr>
                        <w:tcW w:w="2121" w:type="dxa"/>
                      </w:tcPr>
                      <w:p w:rsidR="00CE4CC2" w:rsidRDefault="00CE4CC2" w:rsidP="00E2196B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CE4CC2" w:rsidRDefault="00CE4CC2" w:rsidP="00E2196B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CE4CC2" w:rsidRDefault="00CE4CC2" w:rsidP="00CE4CC2">
                        <w:pPr>
                          <w:ind w:leftChars="-165" w:left="-396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CE4CC2" w:rsidRDefault="00CE4CC2" w:rsidP="00E2196B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CE4CC2" w:rsidRDefault="00CE4CC2" w:rsidP="00E2196B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CE4CC2" w:rsidRPr="002B57D3" w:rsidRDefault="00CE4CC2" w:rsidP="00E2196B">
                  <w:pPr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9851AF">
                    <w:rPr>
                      <w:rFonts w:ascii="標楷體" w:eastAsia="標楷體" w:hAnsi="標楷體" w:hint="eastAsia"/>
                      <w:szCs w:val="16"/>
                    </w:rPr>
                    <w:t>2.導火線</w:t>
                  </w:r>
                </w:p>
              </w:tc>
              <w:tc>
                <w:tcPr>
                  <w:tcW w:w="1189" w:type="dxa"/>
                  <w:vAlign w:val="center"/>
                </w:tcPr>
                <w:p w:rsidR="00CE4CC2" w:rsidRPr="002B57D3" w:rsidRDefault="000C59CF" w:rsidP="00E2196B">
                  <w:pPr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/>
                      <w:noProof/>
                      <w:sz w:val="16"/>
                      <w:szCs w:val="16"/>
                    </w:rPr>
                  </w:r>
                  <w:r>
                    <w:rPr>
                      <w:rFonts w:ascii="標楷體" w:eastAsia="標楷體" w:hAnsi="標楷體"/>
                      <w:noProof/>
                      <w:sz w:val="16"/>
                      <w:szCs w:val="16"/>
                    </w:rPr>
                    <w:pict>
                      <v:shape id="向右箭號 2" o:spid="_x0000_s1029" type="#_x0000_t13" style="width:40.65pt;height:39.3pt;visibility:visible;mso-position-horizontal-relative:char;mso-position-vertical-relative:line;v-text-anchor:middle" adj="11163" fillcolor="black [3213]" stroked="f" strokeweight="2pt"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2675" w:type="dxa"/>
                </w:tcPr>
                <w:p w:rsidR="00CE4CC2" w:rsidRDefault="00CE4CC2" w:rsidP="00E2196B">
                  <w:pPr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  <w:tbl>
                  <w:tblPr>
                    <w:tblStyle w:val="a3"/>
                    <w:tblW w:w="0" w:type="auto"/>
                    <w:tblLook w:val="04A0"/>
                  </w:tblPr>
                  <w:tblGrid>
                    <w:gridCol w:w="2432"/>
                  </w:tblGrid>
                  <w:tr w:rsidR="00CE4CC2" w:rsidTr="00CE4CC2">
                    <w:trPr>
                      <w:trHeight w:val="1909"/>
                    </w:trPr>
                    <w:tc>
                      <w:tcPr>
                        <w:tcW w:w="2432" w:type="dxa"/>
                      </w:tcPr>
                      <w:p w:rsidR="00CE4CC2" w:rsidRDefault="00CE4CC2" w:rsidP="00E2196B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CE4CC2" w:rsidRDefault="00CE4CC2" w:rsidP="00E2196B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CE4CC2" w:rsidRDefault="00CE4CC2" w:rsidP="00E2196B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CE4CC2" w:rsidRDefault="00CE4CC2" w:rsidP="00E2196B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CE4CC2" w:rsidRDefault="00CE4CC2" w:rsidP="00E2196B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CE4CC2" w:rsidRPr="002B57D3" w:rsidRDefault="00CE4CC2" w:rsidP="00E2196B">
                  <w:pPr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9851AF">
                    <w:rPr>
                      <w:rFonts w:ascii="標楷體" w:eastAsia="標楷體" w:hAnsi="標楷體" w:hint="eastAsia"/>
                      <w:szCs w:val="16"/>
                    </w:rPr>
                    <w:t>1.行為問題</w:t>
                  </w:r>
                </w:p>
              </w:tc>
              <w:tc>
                <w:tcPr>
                  <w:tcW w:w="1189" w:type="dxa"/>
                  <w:vAlign w:val="center"/>
                </w:tcPr>
                <w:p w:rsidR="00CE4CC2" w:rsidRPr="002B57D3" w:rsidRDefault="000C59CF" w:rsidP="00E2196B">
                  <w:pPr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/>
                      <w:noProof/>
                      <w:sz w:val="16"/>
                      <w:szCs w:val="16"/>
                    </w:rPr>
                  </w:r>
                  <w:r>
                    <w:rPr>
                      <w:rFonts w:ascii="標楷體" w:eastAsia="標楷體" w:hAnsi="標楷體"/>
                      <w:noProof/>
                      <w:sz w:val="16"/>
                      <w:szCs w:val="16"/>
                    </w:rPr>
                    <w:pict>
                      <v:shape id="向右箭號 3" o:spid="_x0000_s1028" type="#_x0000_t13" style="width:40.65pt;height:39.3pt;visibility:visible;mso-position-horizontal-relative:char;mso-position-vertical-relative:line;v-text-anchor:middle" adj="11163" fillcolor="black [3213]" stroked="f" strokeweight="2pt"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2675" w:type="dxa"/>
                </w:tcPr>
                <w:p w:rsidR="00CE4CC2" w:rsidRDefault="00CE4CC2" w:rsidP="00E2196B">
                  <w:pPr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  <w:tbl>
                  <w:tblPr>
                    <w:tblStyle w:val="a3"/>
                    <w:tblW w:w="0" w:type="auto"/>
                    <w:tblInd w:w="5" w:type="dxa"/>
                    <w:tblLook w:val="04A0"/>
                  </w:tblPr>
                  <w:tblGrid>
                    <w:gridCol w:w="2432"/>
                  </w:tblGrid>
                  <w:tr w:rsidR="00CE4CC2" w:rsidTr="00E2196B">
                    <w:trPr>
                      <w:trHeight w:val="1909"/>
                    </w:trPr>
                    <w:tc>
                      <w:tcPr>
                        <w:tcW w:w="2432" w:type="dxa"/>
                      </w:tcPr>
                      <w:p w:rsidR="00CE4CC2" w:rsidRDefault="00CE4CC2" w:rsidP="00E2196B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CE4CC2" w:rsidRDefault="00CE4CC2" w:rsidP="00E2196B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CE4CC2" w:rsidRDefault="00CE4CC2" w:rsidP="00E2196B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CE4CC2" w:rsidRDefault="00CE4CC2" w:rsidP="00E2196B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CE4CC2" w:rsidRDefault="00CE4CC2" w:rsidP="00E2196B">
                        <w:pPr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CE4CC2" w:rsidRPr="002B57D3" w:rsidRDefault="00CE4CC2" w:rsidP="00E2196B">
                  <w:pPr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/>
                      <w:szCs w:val="16"/>
                    </w:rPr>
                    <w:t>4</w:t>
                  </w:r>
                  <w:r w:rsidRPr="009851AF">
                    <w:rPr>
                      <w:rFonts w:ascii="標楷體" w:eastAsia="標楷體" w:hAnsi="標楷體" w:hint="eastAsia"/>
                      <w:szCs w:val="16"/>
                    </w:rPr>
                    <w:t>.後果維持/功能</w:t>
                  </w:r>
                </w:p>
              </w:tc>
            </w:tr>
            <w:tr w:rsidR="00CE4CC2" w:rsidRPr="002B57D3" w:rsidTr="00E2196B">
              <w:trPr>
                <w:trHeight w:val="2689"/>
                <w:jc w:val="center"/>
              </w:trPr>
              <w:tc>
                <w:tcPr>
                  <w:tcW w:w="2675" w:type="dxa"/>
                </w:tcPr>
                <w:p w:rsidR="00CE4CC2" w:rsidRPr="002B57D3" w:rsidRDefault="00CE4CC2" w:rsidP="00E2196B">
                  <w:pPr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</w:tc>
              <w:tc>
                <w:tcPr>
                  <w:tcW w:w="1189" w:type="dxa"/>
                  <w:vAlign w:val="center"/>
                </w:tcPr>
                <w:p w:rsidR="00CE4CC2" w:rsidRPr="002B57D3" w:rsidRDefault="00CE4CC2" w:rsidP="00E2196B">
                  <w:pPr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</w:tc>
              <w:tc>
                <w:tcPr>
                  <w:tcW w:w="2675" w:type="dxa"/>
                </w:tcPr>
                <w:p w:rsidR="00CE4CC2" w:rsidRPr="002B57D3" w:rsidRDefault="00CE4CC2" w:rsidP="00E2196B">
                  <w:pPr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</w:tc>
              <w:tc>
                <w:tcPr>
                  <w:tcW w:w="1189" w:type="dxa"/>
                </w:tcPr>
                <w:p w:rsidR="00CE4CC2" w:rsidRPr="002B57D3" w:rsidRDefault="000C59CF" w:rsidP="00E2196B">
                  <w:pPr>
                    <w:jc w:val="both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/>
                      <w:noProof/>
                      <w:sz w:val="16"/>
                      <w:szCs w:val="16"/>
                    </w:rPr>
                  </w:r>
                  <w:r>
                    <w:rPr>
                      <w:rFonts w:ascii="標楷體" w:eastAsia="標楷體" w:hAnsi="標楷體"/>
                      <w:noProof/>
                      <w:sz w:val="16"/>
                      <w:szCs w:val="16"/>
                    </w:rPr>
                    <w:pict>
                      <v:shape id="向右箭號 6" o:spid="_x0000_s1027" type="#_x0000_t13" style="width:40.65pt;height:39.3pt;rotation:2892459fd;visibility:visible;mso-position-horizontal-relative:char;mso-position-vertical-relative:line;v-text-anchor:middle" adj="11163" fillcolor="black [3213]" stroked="f" strokeweight="2pt"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2675" w:type="dxa"/>
                </w:tcPr>
                <w:p w:rsidR="00CE4CC2" w:rsidRDefault="00CE4CC2" w:rsidP="00E2196B">
                  <w:pPr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  <w:tbl>
                  <w:tblPr>
                    <w:tblStyle w:val="a3"/>
                    <w:tblW w:w="0" w:type="auto"/>
                    <w:tblInd w:w="5" w:type="dxa"/>
                    <w:tblLook w:val="04A0"/>
                  </w:tblPr>
                  <w:tblGrid>
                    <w:gridCol w:w="2432"/>
                  </w:tblGrid>
                  <w:tr w:rsidR="00CE4CC2" w:rsidRPr="009851AF" w:rsidTr="00E2196B">
                    <w:trPr>
                      <w:trHeight w:val="1909"/>
                    </w:trPr>
                    <w:tc>
                      <w:tcPr>
                        <w:tcW w:w="2432" w:type="dxa"/>
                      </w:tcPr>
                      <w:p w:rsidR="00CE4CC2" w:rsidRPr="009851AF" w:rsidRDefault="00CE4CC2" w:rsidP="00E2196B">
                        <w:pPr>
                          <w:jc w:val="center"/>
                          <w:rPr>
                            <w:rFonts w:ascii="標楷體" w:eastAsia="標楷體" w:hAnsi="標楷體"/>
                            <w:szCs w:val="16"/>
                          </w:rPr>
                        </w:pPr>
                      </w:p>
                      <w:p w:rsidR="00CE4CC2" w:rsidRPr="009851AF" w:rsidRDefault="00CE4CC2" w:rsidP="00E2196B">
                        <w:pPr>
                          <w:jc w:val="center"/>
                          <w:rPr>
                            <w:rFonts w:ascii="標楷體" w:eastAsia="標楷體" w:hAnsi="標楷體"/>
                            <w:szCs w:val="16"/>
                          </w:rPr>
                        </w:pPr>
                      </w:p>
                      <w:p w:rsidR="00CE4CC2" w:rsidRDefault="00CE4CC2" w:rsidP="00E2196B">
                        <w:pPr>
                          <w:jc w:val="center"/>
                          <w:rPr>
                            <w:rFonts w:ascii="標楷體" w:eastAsia="標楷體" w:hAnsi="標楷體"/>
                            <w:szCs w:val="16"/>
                          </w:rPr>
                        </w:pPr>
                      </w:p>
                      <w:p w:rsidR="00CE4CC2" w:rsidRPr="009851AF" w:rsidRDefault="00CE4CC2" w:rsidP="00E2196B">
                        <w:pPr>
                          <w:jc w:val="center"/>
                          <w:rPr>
                            <w:rFonts w:ascii="標楷體" w:eastAsia="標楷體" w:hAnsi="標楷體"/>
                            <w:szCs w:val="16"/>
                          </w:rPr>
                        </w:pPr>
                      </w:p>
                      <w:p w:rsidR="00CE4CC2" w:rsidRPr="009851AF" w:rsidRDefault="00CE4CC2" w:rsidP="00E2196B">
                        <w:pPr>
                          <w:jc w:val="center"/>
                          <w:rPr>
                            <w:rFonts w:ascii="標楷體" w:eastAsia="標楷體" w:hAnsi="標楷體"/>
                            <w:szCs w:val="16"/>
                          </w:rPr>
                        </w:pPr>
                      </w:p>
                    </w:tc>
                  </w:tr>
                </w:tbl>
                <w:p w:rsidR="00CE4CC2" w:rsidRPr="002B57D3" w:rsidRDefault="00CE4CC2" w:rsidP="00E2196B">
                  <w:pPr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9851AF">
                    <w:rPr>
                      <w:rFonts w:ascii="標楷體" w:eastAsia="標楷體" w:hAnsi="標楷體" w:hint="eastAsia"/>
                      <w:szCs w:val="16"/>
                    </w:rPr>
                    <w:t>7.替代行為</w:t>
                  </w:r>
                </w:p>
              </w:tc>
              <w:tc>
                <w:tcPr>
                  <w:tcW w:w="1189" w:type="dxa"/>
                </w:tcPr>
                <w:p w:rsidR="00CE4CC2" w:rsidRPr="002B57D3" w:rsidRDefault="000C59CF" w:rsidP="00E2196B">
                  <w:pPr>
                    <w:jc w:val="both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/>
                      <w:noProof/>
                      <w:sz w:val="16"/>
                      <w:szCs w:val="16"/>
                    </w:rPr>
                  </w:r>
                  <w:r>
                    <w:rPr>
                      <w:rFonts w:ascii="標楷體" w:eastAsia="標楷體" w:hAnsi="標楷體"/>
                      <w:noProof/>
                      <w:sz w:val="16"/>
                      <w:szCs w:val="16"/>
                    </w:rPr>
                    <w:pict>
                      <v:shape id="向右箭號 7" o:spid="_x0000_s1026" type="#_x0000_t13" style="width:62.35pt;height:39.3pt;rotation:-2996472fd;visibility:visible;mso-position-horizontal-relative:char;mso-position-vertical-relative:line;v-text-anchor:middle" adj="11163" fillcolor="black [3213]" stroked="f" strokeweight="2pt"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2675" w:type="dxa"/>
                </w:tcPr>
                <w:p w:rsidR="00CE4CC2" w:rsidRPr="002B57D3" w:rsidRDefault="00CE4CC2" w:rsidP="00E2196B">
                  <w:pPr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</w:tc>
            </w:tr>
          </w:tbl>
          <w:p w:rsidR="00CE4CC2" w:rsidRPr="008D4405" w:rsidRDefault="00CE4CC2" w:rsidP="00E2196B">
            <w:pPr>
              <w:rPr>
                <w:rFonts w:ascii="標楷體" w:eastAsia="標楷體" w:hAnsi="標楷體"/>
                <w:sz w:val="18"/>
              </w:rPr>
            </w:pPr>
            <w:r w:rsidRPr="00CA5C08">
              <w:rPr>
                <w:rFonts w:ascii="標楷體" w:eastAsia="標楷體" w:hAnsi="標楷體" w:hint="eastAsia"/>
                <w:color w:val="FFFFFF" w:themeColor="background1"/>
                <w:sz w:val="18"/>
              </w:rPr>
              <w:t>/</w:t>
            </w:r>
          </w:p>
        </w:tc>
      </w:tr>
    </w:tbl>
    <w:p w:rsidR="00CE4CC2" w:rsidRDefault="00CE4CC2" w:rsidP="000C391B">
      <w:pPr>
        <w:autoSpaceDE w:val="0"/>
        <w:autoSpaceDN w:val="0"/>
        <w:adjustRightInd w:val="0"/>
        <w:rPr>
          <w:rFonts w:ascii="標楷體" w:eastAsia="標楷體" w:hAnsi="標楷體" w:cs="DFBiaoKaiShu-SB-HKSCS-U"/>
          <w:kern w:val="0"/>
          <w:szCs w:val="24"/>
        </w:rPr>
      </w:pPr>
    </w:p>
    <w:p w:rsidR="00CE4CC2" w:rsidRDefault="00CE4CC2" w:rsidP="000C391B">
      <w:pPr>
        <w:autoSpaceDE w:val="0"/>
        <w:autoSpaceDN w:val="0"/>
        <w:adjustRightInd w:val="0"/>
        <w:rPr>
          <w:rFonts w:ascii="標楷體" w:eastAsia="標楷體" w:hAnsi="標楷體" w:cs="DFBiaoKaiShu-SB-HKSCS-U"/>
          <w:kern w:val="0"/>
          <w:szCs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4252"/>
        <w:gridCol w:w="2552"/>
        <w:gridCol w:w="2977"/>
        <w:gridCol w:w="2268"/>
      </w:tblGrid>
      <w:tr w:rsidR="000C391B" w:rsidRPr="00F4302A" w:rsidTr="00CE4CC2">
        <w:tc>
          <w:tcPr>
            <w:tcW w:w="15843" w:type="dxa"/>
            <w:gridSpan w:val="5"/>
          </w:tcPr>
          <w:p w:rsidR="000C391B" w:rsidRPr="00F4302A" w:rsidRDefault="000C391B" w:rsidP="00CE4CC2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9A326B">
              <w:rPr>
                <w:rFonts w:ascii="標楷體" w:eastAsia="標楷體" w:hAnsi="標楷體" w:cs="DFBiaoKaiShu-SB-HKSCS-U" w:hint="eastAsia"/>
                <w:kern w:val="0"/>
                <w:szCs w:val="24"/>
                <w:highlight w:val="yellow"/>
              </w:rPr>
              <w:lastRenderedPageBreak/>
              <w:t>介入策略</w:t>
            </w:r>
            <w:r w:rsidR="00CE4CC2">
              <w:rPr>
                <w:rFonts w:ascii="標楷體" w:eastAsia="標楷體" w:hAnsi="標楷體" w:cs="DFBiaoKaiShu-SB-HKSCS-U" w:hint="eastAsia"/>
                <w:kern w:val="0"/>
                <w:szCs w:val="24"/>
              </w:rPr>
              <w:t xml:space="preserve">                               </w:t>
            </w:r>
            <w:r w:rsidR="00CE4CC2">
              <w:rPr>
                <w:rFonts w:ascii="標楷體" w:eastAsia="標楷體" w:hAnsi="標楷體" w:cs="MicrosoftYaHei" w:hint="eastAsia"/>
                <w:kern w:val="0"/>
                <w:sz w:val="18"/>
                <w:szCs w:val="18"/>
              </w:rPr>
              <w:t>本</w:t>
            </w:r>
            <w:r w:rsidR="00CE4CC2" w:rsidRPr="000C391B">
              <w:rPr>
                <w:rFonts w:ascii="標楷體" w:eastAsia="標楷體" w:hAnsi="標楷體" w:cs="MicrosoftYaHei" w:hint="eastAsia"/>
                <w:kern w:val="0"/>
                <w:sz w:val="18"/>
                <w:szCs w:val="18"/>
              </w:rPr>
              <w:t>表格由臺北市東區特教資源中心廖芳玫整理</w:t>
            </w:r>
          </w:p>
        </w:tc>
      </w:tr>
      <w:tr w:rsidR="000C391B" w:rsidRPr="00CE4CC2" w:rsidTr="00CE4CC2">
        <w:tc>
          <w:tcPr>
            <w:tcW w:w="8046" w:type="dxa"/>
            <w:gridSpan w:val="2"/>
          </w:tcPr>
          <w:p w:rsidR="000C391B" w:rsidRPr="00CE4CC2" w:rsidRDefault="000C391B" w:rsidP="00CE4CC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BiaoKaiShu-SB-HKSCS-U"/>
                <w:b/>
                <w:kern w:val="0"/>
                <w:szCs w:val="24"/>
              </w:rPr>
            </w:pPr>
            <w:r w:rsidRPr="00CE4CC2">
              <w:rPr>
                <w:rFonts w:ascii="標楷體" w:eastAsia="標楷體" w:hAnsi="標楷體" w:cs="DFBiaoKaiShu-SB-HKSCS-U" w:hint="eastAsia"/>
                <w:b/>
                <w:kern w:val="0"/>
                <w:szCs w:val="24"/>
              </w:rPr>
              <w:t>前事改善與先兆控制策略</w:t>
            </w:r>
          </w:p>
        </w:tc>
        <w:tc>
          <w:tcPr>
            <w:tcW w:w="2552" w:type="dxa"/>
          </w:tcPr>
          <w:p w:rsidR="000C391B" w:rsidRPr="00CE4CC2" w:rsidRDefault="000C391B" w:rsidP="00CE4CC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BiaoKaiShu-SB-HKSCS-U"/>
                <w:b/>
                <w:kern w:val="0"/>
                <w:szCs w:val="24"/>
              </w:rPr>
            </w:pPr>
            <w:r w:rsidRPr="00CE4CC2">
              <w:rPr>
                <w:rFonts w:ascii="標楷體" w:eastAsia="標楷體" w:hAnsi="標楷體" w:cs="DFBiaoKaiShu-SB-HKSCS-U" w:hint="eastAsia"/>
                <w:b/>
                <w:kern w:val="0"/>
                <w:szCs w:val="24"/>
              </w:rPr>
              <w:t>行為教導策略</w:t>
            </w:r>
          </w:p>
        </w:tc>
        <w:tc>
          <w:tcPr>
            <w:tcW w:w="5245" w:type="dxa"/>
            <w:gridSpan w:val="2"/>
          </w:tcPr>
          <w:p w:rsidR="000C391B" w:rsidRPr="00CE4CC2" w:rsidRDefault="000C391B" w:rsidP="00CE4CC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BiaoKaiShu-SB-HKSCS-U"/>
                <w:b/>
                <w:kern w:val="0"/>
                <w:szCs w:val="24"/>
              </w:rPr>
            </w:pPr>
            <w:r w:rsidRPr="00CE4CC2">
              <w:rPr>
                <w:rFonts w:ascii="標楷體" w:eastAsia="標楷體" w:hAnsi="標楷體" w:cs="DFBiaoKaiShu-SB-HKSCS-U" w:hint="eastAsia"/>
                <w:b/>
                <w:kern w:val="0"/>
                <w:szCs w:val="24"/>
              </w:rPr>
              <w:t>後果處理策略</w:t>
            </w:r>
          </w:p>
        </w:tc>
      </w:tr>
      <w:tr w:rsidR="00CE4CC2" w:rsidRPr="00F4302A" w:rsidTr="00CE4CC2">
        <w:trPr>
          <w:trHeight w:val="407"/>
        </w:trPr>
        <w:tc>
          <w:tcPr>
            <w:tcW w:w="3794" w:type="dxa"/>
            <w:vMerge w:val="restart"/>
          </w:tcPr>
          <w:p w:rsidR="000C391B" w:rsidRPr="00F4302A" w:rsidRDefault="000C391B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/>
                <w:kern w:val="0"/>
                <w:szCs w:val="24"/>
              </w:rPr>
              <w:t>A</w:t>
            </w: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、個人相關因素</w:t>
            </w:r>
          </w:p>
          <w:p w:rsidR="000C391B" w:rsidRPr="00F4302A" w:rsidRDefault="00F4302A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(A)</w:t>
            </w:r>
            <w:r w:rsidR="000C391B"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生理介入安排</w:t>
            </w:r>
          </w:p>
          <w:p w:rsidR="000C391B" w:rsidRPr="00F4302A" w:rsidRDefault="000C391B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□醫藥介入</w:t>
            </w:r>
            <w:r w:rsidRPr="00F4302A">
              <w:rPr>
                <w:rFonts w:ascii="標楷體" w:eastAsia="標楷體" w:hAnsi="標楷體" w:cs="DFBiaoKaiShu-SB-HKSCS-U"/>
                <w:kern w:val="0"/>
                <w:szCs w:val="24"/>
              </w:rPr>
              <w:t xml:space="preserve"> </w:t>
            </w:r>
          </w:p>
          <w:p w:rsidR="000C391B" w:rsidRPr="00F4302A" w:rsidRDefault="000C391B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□調整作息</w:t>
            </w:r>
          </w:p>
          <w:p w:rsidR="000C391B" w:rsidRPr="00F4302A" w:rsidRDefault="000C391B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□調整飲食</w:t>
            </w:r>
          </w:p>
          <w:p w:rsidR="000C391B" w:rsidRPr="00F4302A" w:rsidRDefault="00F4302A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Wingdings-Regular" w:hint="eastAsia"/>
                <w:kern w:val="0"/>
                <w:szCs w:val="24"/>
              </w:rPr>
              <w:t>(B)</w:t>
            </w:r>
            <w:r w:rsidR="000C391B"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心理介入安排</w:t>
            </w:r>
          </w:p>
          <w:p w:rsidR="000C391B" w:rsidRPr="00F4302A" w:rsidRDefault="000C391B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□諮商</w:t>
            </w:r>
            <w:r w:rsidRPr="00F4302A">
              <w:rPr>
                <w:rFonts w:ascii="標楷體" w:eastAsia="標楷體" w:hAnsi="標楷體" w:cs="DFBiaoKaiShu-SB-HKSCS-U"/>
                <w:kern w:val="0"/>
                <w:szCs w:val="24"/>
              </w:rPr>
              <w:t xml:space="preserve"> </w:t>
            </w:r>
          </w:p>
          <w:p w:rsidR="000C391B" w:rsidRPr="00F4302A" w:rsidRDefault="000C391B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□家族治療</w:t>
            </w:r>
          </w:p>
          <w:p w:rsidR="000C391B" w:rsidRPr="00F4302A" w:rsidRDefault="000C391B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□教養方式</w:t>
            </w:r>
            <w:r w:rsidRPr="00F4302A">
              <w:rPr>
                <w:rFonts w:ascii="標楷體" w:eastAsia="標楷體" w:hAnsi="標楷體" w:cs="DFBiaoKaiShu-SB-HKSCS-U"/>
                <w:kern w:val="0"/>
                <w:szCs w:val="24"/>
              </w:rPr>
              <w:t xml:space="preserve"> </w:t>
            </w:r>
          </w:p>
          <w:p w:rsidR="000C391B" w:rsidRPr="00F4302A" w:rsidRDefault="000C391B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□放鬆活動</w:t>
            </w:r>
          </w:p>
          <w:p w:rsidR="000C391B" w:rsidRPr="00F4302A" w:rsidRDefault="000C391B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□安排課程</w:t>
            </w:r>
            <w:r w:rsidRPr="00F4302A">
              <w:rPr>
                <w:rFonts w:ascii="標楷體" w:eastAsia="標楷體" w:hAnsi="標楷體" w:cs="DFBiaoKaiShu-SB-HKSCS-U"/>
                <w:kern w:val="0"/>
                <w:szCs w:val="24"/>
              </w:rPr>
              <w:t>(</w:t>
            </w: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社會技巧課等…</w:t>
            </w:r>
            <w:r w:rsidRPr="00F4302A">
              <w:rPr>
                <w:rFonts w:ascii="標楷體" w:eastAsia="標楷體" w:hAnsi="標楷體" w:cs="DFBiaoKaiShu-SB-HKSCS-U"/>
                <w:kern w:val="0"/>
                <w:szCs w:val="24"/>
              </w:rPr>
              <w:t>)</w:t>
            </w:r>
          </w:p>
          <w:p w:rsidR="000C391B" w:rsidRPr="00F4302A" w:rsidRDefault="00F4302A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Wingdings-Regular" w:hint="eastAsia"/>
                <w:kern w:val="0"/>
                <w:szCs w:val="24"/>
              </w:rPr>
              <w:t>(C)</w:t>
            </w:r>
            <w:r w:rsidR="000C391B"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認知調整安排</w:t>
            </w:r>
          </w:p>
          <w:p w:rsidR="000C391B" w:rsidRPr="00F4302A" w:rsidRDefault="000C391B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□安排個別談話</w:t>
            </w:r>
          </w:p>
          <w:p w:rsidR="000C391B" w:rsidRPr="00F4302A" w:rsidRDefault="000C391B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□安排重要他人談話</w:t>
            </w:r>
          </w:p>
          <w:p w:rsidR="000C391B" w:rsidRPr="00F4302A" w:rsidRDefault="00F4302A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Wingdings-Regular" w:hint="eastAsia"/>
                <w:kern w:val="0"/>
                <w:szCs w:val="24"/>
              </w:rPr>
              <w:t>(D)</w:t>
            </w:r>
            <w:r w:rsidR="000C391B"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生活環境與型態調整</w:t>
            </w:r>
          </w:p>
          <w:p w:rsidR="000C391B" w:rsidRPr="00F4302A" w:rsidRDefault="000C391B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□調整作息</w:t>
            </w:r>
          </w:p>
          <w:p w:rsidR="000C391B" w:rsidRPr="00F4302A" w:rsidRDefault="000C391B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□安排社工協助</w:t>
            </w:r>
          </w:p>
          <w:p w:rsidR="000C391B" w:rsidRPr="00F4302A" w:rsidRDefault="000C391B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□親職教育</w:t>
            </w:r>
          </w:p>
          <w:p w:rsidR="000C391B" w:rsidRPr="00F4302A" w:rsidRDefault="000C391B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□提升個體的社會角色</w:t>
            </w:r>
          </w:p>
          <w:p w:rsidR="000C391B" w:rsidRPr="00F4302A" w:rsidRDefault="000C391B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□為個體建立良好的社會關係</w:t>
            </w:r>
          </w:p>
          <w:p w:rsidR="000C391B" w:rsidRPr="00F4302A" w:rsidRDefault="000C391B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□提供個體選擇與控制的機會</w:t>
            </w:r>
          </w:p>
          <w:p w:rsidR="000C391B" w:rsidRPr="00F4302A" w:rsidRDefault="000C391B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□提供個體活動參與的機會</w:t>
            </w:r>
          </w:p>
          <w:p w:rsidR="000C391B" w:rsidRPr="00F4302A" w:rsidRDefault="000C391B" w:rsidP="00CE4CC2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□其他</w:t>
            </w:r>
          </w:p>
        </w:tc>
        <w:tc>
          <w:tcPr>
            <w:tcW w:w="4252" w:type="dxa"/>
            <w:vMerge w:val="restart"/>
          </w:tcPr>
          <w:p w:rsidR="000C391B" w:rsidRPr="00F4302A" w:rsidRDefault="000C391B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/>
                <w:kern w:val="0"/>
                <w:szCs w:val="24"/>
              </w:rPr>
              <w:t>B</w:t>
            </w: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、情境因素</w:t>
            </w:r>
          </w:p>
          <w:p w:rsidR="000C391B" w:rsidRPr="00F4302A" w:rsidRDefault="000C391B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/>
                <w:kern w:val="0"/>
                <w:szCs w:val="24"/>
              </w:rPr>
              <w:t>(A)</w:t>
            </w: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家庭情境</w:t>
            </w:r>
          </w:p>
          <w:p w:rsidR="00CE4CC2" w:rsidRDefault="000C391B" w:rsidP="00CE4CC2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□互動方式</w:t>
            </w:r>
            <w:r w:rsidR="00CE4CC2"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□教養方法□作息安排</w:t>
            </w:r>
          </w:p>
          <w:p w:rsidR="00CE4CC2" w:rsidRPr="00F4302A" w:rsidRDefault="00CE4CC2" w:rsidP="00CE4CC2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□親師互動□相關人事實地物的調整</w:t>
            </w:r>
          </w:p>
          <w:p w:rsidR="000C391B" w:rsidRPr="00F4302A" w:rsidRDefault="00CE4CC2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/>
                <w:kern w:val="0"/>
                <w:szCs w:val="24"/>
              </w:rPr>
              <w:t xml:space="preserve"> </w:t>
            </w:r>
            <w:r w:rsidR="000C391B" w:rsidRPr="00F4302A">
              <w:rPr>
                <w:rFonts w:ascii="標楷體" w:eastAsia="標楷體" w:hAnsi="標楷體" w:cs="DFBiaoKaiShu-SB-HKSCS-U"/>
                <w:kern w:val="0"/>
                <w:szCs w:val="24"/>
              </w:rPr>
              <w:t>(B)</w:t>
            </w:r>
            <w:r w:rsidR="000C391B"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學校情境</w:t>
            </w:r>
          </w:p>
          <w:p w:rsidR="000C391B" w:rsidRPr="00F4302A" w:rsidRDefault="000C391B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□相關人事時地物</w:t>
            </w:r>
            <w:r w:rsidRPr="00F4302A">
              <w:rPr>
                <w:rFonts w:ascii="標楷體" w:eastAsia="標楷體" w:hAnsi="標楷體" w:cs="DFBiaoKaiShu-SB-HKSCS-U"/>
                <w:kern w:val="0"/>
                <w:szCs w:val="24"/>
              </w:rPr>
              <w:t>(</w:t>
            </w: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誘發因素</w:t>
            </w:r>
            <w:r w:rsidRPr="00F4302A">
              <w:rPr>
                <w:rFonts w:ascii="標楷體" w:eastAsia="標楷體" w:hAnsi="標楷體" w:cs="DFBiaoKaiShu-SB-HKSCS-U"/>
                <w:kern w:val="0"/>
                <w:szCs w:val="24"/>
              </w:rPr>
              <w:t>)</w:t>
            </w: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的調整</w:t>
            </w:r>
          </w:p>
          <w:p w:rsidR="00CE4CC2" w:rsidRPr="00F4302A" w:rsidRDefault="000C391B" w:rsidP="00CE4CC2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□班級宣導</w:t>
            </w:r>
            <w:r w:rsidR="00CE4CC2"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□協助分組□一致的管教</w:t>
            </w:r>
          </w:p>
          <w:p w:rsidR="00CE4CC2" w:rsidRPr="00F4302A" w:rsidRDefault="000C391B" w:rsidP="00CE4CC2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□調整態度</w:t>
            </w:r>
            <w:r w:rsidR="00CE4CC2"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□調整下指令的方式</w:t>
            </w:r>
          </w:p>
          <w:p w:rsidR="000C391B" w:rsidRPr="00F4302A" w:rsidRDefault="000C391B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□調整班規</w:t>
            </w:r>
            <w:r w:rsidR="00CE4CC2"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□訂定緊急處理計畫</w:t>
            </w:r>
          </w:p>
          <w:p w:rsidR="00F4302A" w:rsidRPr="00F4302A" w:rsidRDefault="000C391B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□調整活動時間</w:t>
            </w:r>
            <w:r w:rsidR="00CE4CC2"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□安排行為教導</w:t>
            </w:r>
            <w:r w:rsidR="00F4302A"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時間</w:t>
            </w:r>
          </w:p>
          <w:p w:rsidR="00CE4CC2" w:rsidRPr="00F4302A" w:rsidRDefault="00F4302A" w:rsidP="00CE4CC2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□換活動地點</w:t>
            </w:r>
            <w:r w:rsidR="00CE4CC2"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□環境結構化</w:t>
            </w:r>
          </w:p>
          <w:p w:rsidR="00CE4CC2" w:rsidRPr="00F4302A" w:rsidRDefault="00CE4CC2" w:rsidP="00CE4CC2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□調整座位□提供提示系統</w:t>
            </w:r>
          </w:p>
          <w:p w:rsidR="00CE4CC2" w:rsidRPr="00F4302A" w:rsidRDefault="00F4302A" w:rsidP="00CE4CC2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□提供相關輔具</w:t>
            </w:r>
            <w:r w:rsidR="00CE4CC2"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□物理環境調整</w:t>
            </w:r>
          </w:p>
          <w:p w:rsidR="00F4302A" w:rsidRPr="00F4302A" w:rsidRDefault="00CE4CC2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 xml:space="preserve"> </w:t>
            </w:r>
            <w:r w:rsidR="00F4302A"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(</w:t>
            </w:r>
            <w:r w:rsidR="00F4302A" w:rsidRPr="00F4302A">
              <w:rPr>
                <w:rFonts w:ascii="標楷體" w:eastAsia="標楷體" w:hAnsi="標楷體" w:cs="DFBiaoKaiShu-SB-HKSCS-U"/>
                <w:kern w:val="0"/>
                <w:szCs w:val="24"/>
              </w:rPr>
              <w:t>C</w:t>
            </w:r>
            <w:r w:rsidR="00F4302A"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)任務因素</w:t>
            </w:r>
          </w:p>
          <w:p w:rsidR="00CE4CC2" w:rsidRPr="00F4302A" w:rsidRDefault="00F4302A" w:rsidP="00CE4CC2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□訂立行為契約</w:t>
            </w:r>
            <w:r w:rsidR="00CE4CC2"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□學習內容調整</w:t>
            </w:r>
          </w:p>
          <w:p w:rsidR="00CE4CC2" w:rsidRPr="00F4302A" w:rsidRDefault="00F4302A" w:rsidP="00CE4CC2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□學習歷程調整</w:t>
            </w:r>
            <w:r w:rsidR="00CE4CC2"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□學習評量調整</w:t>
            </w:r>
          </w:p>
          <w:p w:rsidR="00CE4CC2" w:rsidRPr="00F4302A" w:rsidRDefault="00F4302A" w:rsidP="00CE4CC2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□調整任務難度</w:t>
            </w:r>
            <w:r w:rsidR="00CE4CC2"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□提供人力協助</w:t>
            </w:r>
          </w:p>
          <w:p w:rsidR="00F4302A" w:rsidRPr="00F4302A" w:rsidRDefault="00CE4CC2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 xml:space="preserve"> </w:t>
            </w:r>
            <w:r w:rsidR="00F4302A"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(</w:t>
            </w:r>
            <w:r w:rsidR="00F4302A" w:rsidRPr="00F4302A">
              <w:rPr>
                <w:rFonts w:ascii="標楷體" w:eastAsia="標楷體" w:hAnsi="標楷體" w:cs="DFBiaoKaiShu-SB-HKSCS-U"/>
                <w:kern w:val="0"/>
                <w:szCs w:val="24"/>
              </w:rPr>
              <w:t>D</w:t>
            </w:r>
            <w:r w:rsidR="00F4302A"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)特殊事項調整</w:t>
            </w:r>
          </w:p>
          <w:p w:rsidR="00F4302A" w:rsidRPr="00F4302A" w:rsidRDefault="00F4302A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(</w:t>
            </w:r>
            <w:r w:rsidRPr="00F4302A">
              <w:rPr>
                <w:rFonts w:ascii="標楷體" w:eastAsia="標楷體" w:hAnsi="標楷體" w:cs="DFBiaoKaiShu-SB-HKSCS-U"/>
                <w:kern w:val="0"/>
                <w:szCs w:val="24"/>
              </w:rPr>
              <w:t>E</w:t>
            </w: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)行為先兆出現</w:t>
            </w:r>
          </w:p>
          <w:p w:rsidR="00F4302A" w:rsidRPr="00F4302A" w:rsidRDefault="00F4302A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□提示正向行為</w:t>
            </w:r>
          </w:p>
          <w:p w:rsidR="00F4302A" w:rsidRPr="00F4302A" w:rsidRDefault="00F4302A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□促進溝通</w:t>
            </w:r>
          </w:p>
          <w:p w:rsidR="00F4302A" w:rsidRPr="00F4302A" w:rsidRDefault="00F4302A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□轉移注意力</w:t>
            </w:r>
          </w:p>
          <w:p w:rsidR="00F4302A" w:rsidRPr="00F4302A" w:rsidRDefault="00F4302A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□阻遏</w:t>
            </w:r>
          </w:p>
          <w:p w:rsidR="00F4302A" w:rsidRPr="00F4302A" w:rsidRDefault="00F4302A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□改變</w:t>
            </w:r>
          </w:p>
          <w:p w:rsidR="000C391B" w:rsidRPr="00F4302A" w:rsidRDefault="00F4302A" w:rsidP="00CE4CC2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□促進放鬆</w:t>
            </w:r>
          </w:p>
        </w:tc>
        <w:tc>
          <w:tcPr>
            <w:tcW w:w="2552" w:type="dxa"/>
            <w:vMerge w:val="restart"/>
          </w:tcPr>
          <w:p w:rsidR="000C391B" w:rsidRPr="00F4302A" w:rsidRDefault="000C391B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/>
                <w:kern w:val="0"/>
                <w:szCs w:val="24"/>
              </w:rPr>
              <w:t>1.</w:t>
            </w: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替代行為訓練：</w:t>
            </w:r>
          </w:p>
          <w:p w:rsidR="000C391B" w:rsidRPr="00F4302A" w:rsidRDefault="000C391B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/>
                <w:kern w:val="0"/>
                <w:szCs w:val="24"/>
              </w:rPr>
              <w:t>2.</w:t>
            </w: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相關行為訓練：</w:t>
            </w:r>
          </w:p>
          <w:p w:rsidR="000C391B" w:rsidRPr="00F4302A" w:rsidRDefault="000C391B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□系統撿敏感</w:t>
            </w:r>
          </w:p>
          <w:p w:rsidR="000C391B" w:rsidRPr="00F4302A" w:rsidRDefault="000C391B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□肌肉放鬆訓練</w:t>
            </w:r>
          </w:p>
          <w:p w:rsidR="000C391B" w:rsidRPr="00F4302A" w:rsidRDefault="000C391B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□教室行為訓練</w:t>
            </w:r>
          </w:p>
          <w:p w:rsidR="000C391B" w:rsidRPr="00F4302A" w:rsidRDefault="000C391B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□衝突處理訓練</w:t>
            </w:r>
          </w:p>
          <w:p w:rsidR="000C391B" w:rsidRPr="00F4302A" w:rsidRDefault="000C391B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□社會性故事</w:t>
            </w:r>
          </w:p>
          <w:p w:rsidR="000C391B" w:rsidRPr="00F4302A" w:rsidRDefault="000C391B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□交友技能訓練</w:t>
            </w:r>
          </w:p>
          <w:p w:rsidR="000C391B" w:rsidRPr="00F4302A" w:rsidRDefault="000C391B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□維持友誼</w:t>
            </w:r>
          </w:p>
          <w:p w:rsidR="000C391B" w:rsidRPr="00F4302A" w:rsidRDefault="000C391B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□休閒教育</w:t>
            </w:r>
          </w:p>
          <w:p w:rsidR="000C391B" w:rsidRPr="00F4302A" w:rsidRDefault="000C391B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□自我管理訓練</w:t>
            </w:r>
          </w:p>
          <w:p w:rsidR="00CE4CC2" w:rsidRDefault="000C391B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□溝通訓練</w:t>
            </w:r>
          </w:p>
          <w:p w:rsidR="000C391B" w:rsidRPr="00F4302A" w:rsidRDefault="000C391B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/>
                <w:kern w:val="0"/>
                <w:szCs w:val="24"/>
              </w:rPr>
              <w:t>(</w:t>
            </w: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含擴大替代溝通</w:t>
            </w:r>
            <w:r w:rsidRPr="00F4302A">
              <w:rPr>
                <w:rFonts w:ascii="標楷體" w:eastAsia="標楷體" w:hAnsi="標楷體" w:cs="DFBiaoKaiShu-SB-HKSCS-U"/>
                <w:kern w:val="0"/>
                <w:szCs w:val="24"/>
              </w:rPr>
              <w:t>)</w:t>
            </w:r>
          </w:p>
          <w:p w:rsidR="000C391B" w:rsidRPr="00F4302A" w:rsidRDefault="000C391B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□學習策略教導</w:t>
            </w:r>
          </w:p>
          <w:p w:rsidR="000C391B" w:rsidRPr="00F4302A" w:rsidRDefault="000C391B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/>
                <w:kern w:val="0"/>
                <w:szCs w:val="24"/>
              </w:rPr>
              <w:t>3.</w:t>
            </w: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其他社會技巧訓練</w:t>
            </w:r>
          </w:p>
        </w:tc>
        <w:tc>
          <w:tcPr>
            <w:tcW w:w="2977" w:type="dxa"/>
          </w:tcPr>
          <w:p w:rsidR="000C391B" w:rsidRPr="00F4302A" w:rsidRDefault="000C391B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適當行為發生</w:t>
            </w:r>
            <w:r w:rsidRPr="00F4302A">
              <w:rPr>
                <w:rFonts w:ascii="標楷體" w:eastAsia="標楷體" w:hAnsi="標楷體" w:cs="DFBiaoKaiShu-SB-HKSCS-U"/>
                <w:kern w:val="0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C391B" w:rsidRPr="00F4302A" w:rsidRDefault="000C391B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不當行為發生</w:t>
            </w:r>
          </w:p>
        </w:tc>
      </w:tr>
      <w:tr w:rsidR="00CE4CC2" w:rsidRPr="00F4302A" w:rsidTr="00CE4CC2">
        <w:trPr>
          <w:trHeight w:val="8745"/>
        </w:trPr>
        <w:tc>
          <w:tcPr>
            <w:tcW w:w="3794" w:type="dxa"/>
            <w:vMerge/>
          </w:tcPr>
          <w:p w:rsidR="000C391B" w:rsidRPr="00F4302A" w:rsidRDefault="000C391B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</w:p>
        </w:tc>
        <w:tc>
          <w:tcPr>
            <w:tcW w:w="4252" w:type="dxa"/>
            <w:vMerge/>
          </w:tcPr>
          <w:p w:rsidR="000C391B" w:rsidRPr="00F4302A" w:rsidRDefault="000C391B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</w:p>
        </w:tc>
        <w:tc>
          <w:tcPr>
            <w:tcW w:w="2552" w:type="dxa"/>
            <w:vMerge/>
          </w:tcPr>
          <w:p w:rsidR="000C391B" w:rsidRPr="00F4302A" w:rsidRDefault="000C391B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</w:p>
        </w:tc>
        <w:tc>
          <w:tcPr>
            <w:tcW w:w="2977" w:type="dxa"/>
          </w:tcPr>
          <w:p w:rsidR="000C391B" w:rsidRPr="00F4302A" w:rsidRDefault="000C391B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/>
                <w:kern w:val="0"/>
                <w:szCs w:val="24"/>
              </w:rPr>
              <w:t>1.</w:t>
            </w: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要增強的行為：</w:t>
            </w:r>
          </w:p>
          <w:p w:rsidR="000C391B" w:rsidRPr="00F4302A" w:rsidRDefault="000C391B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□替代行為出現</w:t>
            </w:r>
          </w:p>
          <w:p w:rsidR="000C391B" w:rsidRPr="00F4302A" w:rsidRDefault="000C391B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□行為問題在某時段內發生次數下降</w:t>
            </w:r>
          </w:p>
          <w:p w:rsidR="000C391B" w:rsidRPr="00F4302A" w:rsidRDefault="000C391B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□行為問題在某時段內都沒有出現</w:t>
            </w:r>
          </w:p>
          <w:p w:rsidR="000C391B" w:rsidRPr="00F4302A" w:rsidRDefault="000C391B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□某個或其他好行為增加</w:t>
            </w:r>
          </w:p>
          <w:p w:rsidR="000C391B" w:rsidRPr="00F4302A" w:rsidRDefault="000C391B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/>
                <w:kern w:val="0"/>
                <w:szCs w:val="24"/>
              </w:rPr>
              <w:t>2.</w:t>
            </w: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增強方式</w:t>
            </w:r>
          </w:p>
          <w:p w:rsidR="000C391B" w:rsidRPr="00F4302A" w:rsidRDefault="000C391B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□正增強</w:t>
            </w:r>
          </w:p>
          <w:p w:rsidR="000C391B" w:rsidRPr="00F4302A" w:rsidRDefault="000C391B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□消極增強：</w:t>
            </w:r>
          </w:p>
          <w:p w:rsidR="000C391B" w:rsidRPr="00F4302A" w:rsidRDefault="00F4302A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Wingdings2" w:hint="eastAsia"/>
                <w:kern w:val="0"/>
                <w:szCs w:val="24"/>
              </w:rPr>
              <w:t>Ο</w:t>
            </w:r>
            <w:r w:rsidR="000C391B"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拿掉</w:t>
            </w:r>
            <w:r w:rsidR="000C391B" w:rsidRPr="00F4302A">
              <w:rPr>
                <w:rFonts w:ascii="標楷體" w:eastAsia="標楷體" w:hAnsi="標楷體" w:cs="DFBiaoKaiShu-SB-HKSCS-U"/>
                <w:kern w:val="0"/>
                <w:szCs w:val="24"/>
              </w:rPr>
              <w:t>(</w:t>
            </w:r>
            <w:r w:rsidR="000C391B"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不喜歡的東西或活動或任務</w:t>
            </w:r>
            <w:r w:rsidR="000C391B" w:rsidRPr="00F4302A">
              <w:rPr>
                <w:rFonts w:ascii="標楷體" w:eastAsia="標楷體" w:hAnsi="標楷體" w:cs="DFBiaoKaiShu-SB-HKSCS-U"/>
                <w:kern w:val="0"/>
                <w:szCs w:val="24"/>
              </w:rPr>
              <w:t xml:space="preserve"> )</w:t>
            </w:r>
          </w:p>
          <w:p w:rsidR="000C391B" w:rsidRPr="00F4302A" w:rsidRDefault="00F4302A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Wingdings2" w:hint="eastAsia"/>
                <w:kern w:val="0"/>
                <w:szCs w:val="24"/>
              </w:rPr>
              <w:t>Ο</w:t>
            </w:r>
            <w:r w:rsidR="000C391B"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減少</w:t>
            </w:r>
            <w:r w:rsidR="000C391B" w:rsidRPr="00F4302A">
              <w:rPr>
                <w:rFonts w:ascii="標楷體" w:eastAsia="標楷體" w:hAnsi="標楷體" w:cs="DFBiaoKaiShu-SB-HKSCS-U"/>
                <w:kern w:val="0"/>
                <w:szCs w:val="24"/>
              </w:rPr>
              <w:t xml:space="preserve"> (</w:t>
            </w:r>
            <w:r w:rsidR="000C391B"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不喜歡的東西或活動或任務</w:t>
            </w:r>
            <w:r w:rsidR="000C391B" w:rsidRPr="00F4302A">
              <w:rPr>
                <w:rFonts w:ascii="標楷體" w:eastAsia="標楷體" w:hAnsi="標楷體" w:cs="DFBiaoKaiShu-SB-HKSCS-U"/>
                <w:kern w:val="0"/>
                <w:szCs w:val="24"/>
              </w:rPr>
              <w:t xml:space="preserve"> )</w:t>
            </w:r>
          </w:p>
          <w:p w:rsidR="00F4302A" w:rsidRPr="00F4302A" w:rsidRDefault="00F4302A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□區別性增強：</w:t>
            </w:r>
          </w:p>
          <w:p w:rsidR="00F4302A" w:rsidRPr="00F4302A" w:rsidRDefault="00F4302A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/>
                <w:kern w:val="0"/>
                <w:szCs w:val="24"/>
              </w:rPr>
              <w:t>3.</w:t>
            </w: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增強物及數量：</w:t>
            </w:r>
          </w:p>
          <w:p w:rsidR="00F4302A" w:rsidRPr="00F4302A" w:rsidRDefault="00F4302A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□原級增強物：食物、活動、操作</w:t>
            </w:r>
          </w:p>
          <w:p w:rsidR="00F4302A" w:rsidRPr="00F4302A" w:rsidRDefault="00F4302A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□次級增強物：錢、折價券、代幣、積分、蓋章、獎狀</w:t>
            </w:r>
          </w:p>
          <w:p w:rsidR="00F4302A" w:rsidRPr="00F4302A" w:rsidRDefault="00F4302A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□社會性增強物：關注、讚美、表揚</w:t>
            </w:r>
          </w:p>
          <w:p w:rsidR="00F4302A" w:rsidRPr="00F4302A" w:rsidRDefault="00F4302A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□自然增強：成績、證書、獎狀、</w:t>
            </w:r>
          </w:p>
          <w:p w:rsidR="000C391B" w:rsidRPr="00F4302A" w:rsidRDefault="00F4302A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/>
                <w:kern w:val="0"/>
                <w:szCs w:val="24"/>
              </w:rPr>
              <w:t>4.</w:t>
            </w: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換增強物的標準：</w:t>
            </w:r>
          </w:p>
        </w:tc>
        <w:tc>
          <w:tcPr>
            <w:tcW w:w="2268" w:type="dxa"/>
          </w:tcPr>
          <w:p w:rsidR="000C391B" w:rsidRPr="00F4302A" w:rsidRDefault="000C391B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/>
                <w:kern w:val="0"/>
                <w:szCs w:val="24"/>
              </w:rPr>
              <w:t>1.</w:t>
            </w: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不當行為：</w:t>
            </w:r>
          </w:p>
          <w:p w:rsidR="000C391B" w:rsidRPr="00F4302A" w:rsidRDefault="000C391B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/>
                <w:kern w:val="0"/>
                <w:szCs w:val="24"/>
              </w:rPr>
              <w:t>2.</w:t>
            </w: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處理方式：</w:t>
            </w:r>
          </w:p>
          <w:p w:rsidR="000C391B" w:rsidRPr="00F4302A" w:rsidRDefault="000C391B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□提示正向行為</w:t>
            </w:r>
          </w:p>
          <w:p w:rsidR="000C391B" w:rsidRPr="00F4302A" w:rsidRDefault="00F4302A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Wingdings2" w:hint="eastAsia"/>
                <w:kern w:val="0"/>
                <w:szCs w:val="24"/>
              </w:rPr>
              <w:t>Ο</w:t>
            </w:r>
            <w:r w:rsidR="000C391B"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矯正性回饋</w:t>
            </w:r>
          </w:p>
          <w:p w:rsidR="000C391B" w:rsidRPr="00F4302A" w:rsidRDefault="00F4302A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Wingdings2" w:hint="eastAsia"/>
                <w:kern w:val="0"/>
                <w:szCs w:val="24"/>
              </w:rPr>
              <w:t>Ο</w:t>
            </w:r>
            <w:r w:rsidR="000C391B"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重新指令</w:t>
            </w:r>
          </w:p>
          <w:p w:rsidR="000C391B" w:rsidRPr="00F4302A" w:rsidRDefault="00F4302A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Wingdings2" w:hint="eastAsia"/>
                <w:kern w:val="0"/>
                <w:szCs w:val="24"/>
              </w:rPr>
              <w:t>Ο</w:t>
            </w:r>
            <w:r w:rsidR="000C391B"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讚美和提示其他人表現的正向行為</w:t>
            </w:r>
          </w:p>
          <w:p w:rsidR="000C391B" w:rsidRPr="00F4302A" w:rsidRDefault="000C391B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□拿掉正增強物</w:t>
            </w:r>
          </w:p>
          <w:p w:rsidR="000C391B" w:rsidRPr="00F4302A" w:rsidRDefault="00F4302A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Wingdings2" w:hint="eastAsia"/>
                <w:kern w:val="0"/>
                <w:szCs w:val="24"/>
              </w:rPr>
              <w:t>Ο</w:t>
            </w:r>
            <w:r w:rsidR="000C391B"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反應代價</w:t>
            </w:r>
          </w:p>
          <w:p w:rsidR="000C391B" w:rsidRPr="00F4302A" w:rsidRDefault="00F4302A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Wingdings2" w:hint="eastAsia"/>
                <w:kern w:val="0"/>
                <w:szCs w:val="24"/>
              </w:rPr>
              <w:t>Ο</w:t>
            </w:r>
            <w:r w:rsidR="000C391B"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隔離</w:t>
            </w:r>
          </w:p>
          <w:p w:rsidR="000C391B" w:rsidRPr="00F4302A" w:rsidRDefault="00F4302A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Wingdings2" w:hint="eastAsia"/>
                <w:kern w:val="0"/>
                <w:szCs w:val="24"/>
              </w:rPr>
              <w:t>Ο</w:t>
            </w:r>
            <w:r w:rsidR="000C391B"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消弱</w:t>
            </w:r>
          </w:p>
          <w:p w:rsidR="000C391B" w:rsidRPr="00F4302A" w:rsidRDefault="000C391B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□給予負增強物</w:t>
            </w:r>
          </w:p>
          <w:p w:rsidR="000C391B" w:rsidRPr="00F4302A" w:rsidRDefault="00F4302A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Wingdings2" w:hint="eastAsia"/>
                <w:kern w:val="0"/>
                <w:szCs w:val="24"/>
              </w:rPr>
              <w:t>Ο</w:t>
            </w:r>
            <w:r w:rsidR="000C391B"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自然後果</w:t>
            </w:r>
          </w:p>
          <w:p w:rsidR="000C391B" w:rsidRPr="00F4302A" w:rsidRDefault="00F4302A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Wingdings2" w:hint="eastAsia"/>
                <w:kern w:val="0"/>
                <w:szCs w:val="24"/>
              </w:rPr>
              <w:t>Ο</w:t>
            </w:r>
            <w:r w:rsidR="000C391B"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回歸原狀</w:t>
            </w:r>
          </w:p>
          <w:p w:rsidR="000C391B" w:rsidRPr="00F4302A" w:rsidRDefault="00F4302A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Wingdings2" w:hint="eastAsia"/>
                <w:kern w:val="0"/>
                <w:szCs w:val="24"/>
              </w:rPr>
              <w:t>Ο</w:t>
            </w:r>
            <w:r w:rsidR="000C391B"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過度矯正</w:t>
            </w:r>
          </w:p>
          <w:p w:rsidR="000C391B" w:rsidRPr="00F4302A" w:rsidRDefault="00F4302A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Wingdings2" w:hint="eastAsia"/>
                <w:kern w:val="0"/>
                <w:szCs w:val="24"/>
              </w:rPr>
              <w:t>Ο</w:t>
            </w:r>
            <w:r w:rsidR="000C391B"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身體的制伏</w:t>
            </w:r>
          </w:p>
          <w:p w:rsidR="000C391B" w:rsidRPr="00F4302A" w:rsidRDefault="000C391B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□啟動緊急處</w:t>
            </w:r>
            <w:r w:rsidR="00F4302A" w:rsidRPr="00F4302A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理系統</w:t>
            </w:r>
          </w:p>
          <w:p w:rsidR="000C391B" w:rsidRPr="00F4302A" w:rsidRDefault="000C391B" w:rsidP="00F4302A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</w:p>
        </w:tc>
      </w:tr>
    </w:tbl>
    <w:p w:rsidR="00CE4CC2" w:rsidRPr="000C391B" w:rsidRDefault="00CE4CC2" w:rsidP="00CE4CC2">
      <w:pPr>
        <w:autoSpaceDE w:val="0"/>
        <w:autoSpaceDN w:val="0"/>
        <w:adjustRightInd w:val="0"/>
        <w:rPr>
          <w:rFonts w:ascii="標楷體" w:eastAsia="標楷體" w:hAnsi="標楷體" w:cs="MicrosoftYaHei"/>
          <w:kern w:val="0"/>
          <w:sz w:val="18"/>
          <w:szCs w:val="18"/>
        </w:rPr>
      </w:pPr>
    </w:p>
    <w:sectPr w:rsidR="00CE4CC2" w:rsidRPr="000C391B" w:rsidSect="00CE4CC2">
      <w:pgSz w:w="16838" w:h="11906" w:orient="landscape"/>
      <w:pgMar w:top="568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73C" w:rsidRDefault="00CE573C" w:rsidP="004243BB">
      <w:r>
        <w:separator/>
      </w:r>
    </w:p>
  </w:endnote>
  <w:endnote w:type="continuationSeparator" w:id="0">
    <w:p w:rsidR="00CE573C" w:rsidRDefault="00CE573C" w:rsidP="00424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BiaoKaiShu-SB-HKSCS-U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icrosoftYaHei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73C" w:rsidRDefault="00CE573C" w:rsidP="004243BB">
      <w:r>
        <w:separator/>
      </w:r>
    </w:p>
  </w:footnote>
  <w:footnote w:type="continuationSeparator" w:id="0">
    <w:p w:rsidR="00CE573C" w:rsidRDefault="00CE573C" w:rsidP="004243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391B"/>
    <w:rsid w:val="00030499"/>
    <w:rsid w:val="000C391B"/>
    <w:rsid w:val="000C59CF"/>
    <w:rsid w:val="000D2DB8"/>
    <w:rsid w:val="001B3DBC"/>
    <w:rsid w:val="00377D77"/>
    <w:rsid w:val="003E74C2"/>
    <w:rsid w:val="004243BB"/>
    <w:rsid w:val="00482FB9"/>
    <w:rsid w:val="004C7358"/>
    <w:rsid w:val="00574E2A"/>
    <w:rsid w:val="006161A6"/>
    <w:rsid w:val="00637C57"/>
    <w:rsid w:val="006B2603"/>
    <w:rsid w:val="00802FDF"/>
    <w:rsid w:val="009A326B"/>
    <w:rsid w:val="009B57BA"/>
    <w:rsid w:val="00A36C8D"/>
    <w:rsid w:val="00AF7916"/>
    <w:rsid w:val="00B93C0E"/>
    <w:rsid w:val="00C8175F"/>
    <w:rsid w:val="00CE4CC2"/>
    <w:rsid w:val="00CE573C"/>
    <w:rsid w:val="00D60D77"/>
    <w:rsid w:val="00F43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9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9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24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243BB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424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243B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特教</dc:creator>
  <cp:lastModifiedBy>user</cp:lastModifiedBy>
  <cp:revision>6</cp:revision>
  <cp:lastPrinted>2019-03-18T09:48:00Z</cp:lastPrinted>
  <dcterms:created xsi:type="dcterms:W3CDTF">2018-10-15T15:49:00Z</dcterms:created>
  <dcterms:modified xsi:type="dcterms:W3CDTF">2019-03-18T09:55:00Z</dcterms:modified>
</cp:coreProperties>
</file>