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38" w:rsidRPr="000F4E42" w:rsidRDefault="00932138" w:rsidP="00290709">
      <w:pPr>
        <w:pStyle w:val="1"/>
      </w:pPr>
      <w:r w:rsidRPr="000F4E42">
        <w:rPr>
          <w:rFonts w:hint="eastAsia"/>
        </w:rPr>
        <w:t>紀錄編號：</w:t>
      </w:r>
      <w:r>
        <w:rPr>
          <w:rFonts w:hint="eastAsia"/>
        </w:rPr>
        <w:tab/>
      </w:r>
      <w:r w:rsidRPr="000F4E42">
        <w:rPr>
          <w:rFonts w:hint="eastAsia"/>
        </w:rPr>
        <w:t>填表日期：</w:t>
      </w:r>
      <w:r>
        <w:rPr>
          <w:rFonts w:hint="eastAsia"/>
        </w:rPr>
        <w:t xml:space="preserve">　　年　　月　　日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4925"/>
        <w:gridCol w:w="1966"/>
        <w:gridCol w:w="1906"/>
      </w:tblGrid>
      <w:tr w:rsidR="00C6258C" w:rsidRPr="00D31E84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C6258C" w:rsidRPr="00D31E84" w:rsidRDefault="00C6258C" w:rsidP="00474EDB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sz w:val="28"/>
                <w:szCs w:val="28"/>
              </w:rPr>
            </w:pPr>
            <w:r w:rsidRPr="00D31E84">
              <w:rPr>
                <w:rFonts w:cs="Arial" w:hint="eastAsia"/>
                <w:sz w:val="28"/>
                <w:szCs w:val="28"/>
              </w:rPr>
              <w:t>文件序號</w:t>
            </w:r>
          </w:p>
        </w:tc>
        <w:tc>
          <w:tcPr>
            <w:tcW w:w="4925" w:type="dxa"/>
            <w:vAlign w:val="center"/>
          </w:tcPr>
          <w:p w:rsidR="00C6258C" w:rsidRPr="00D31E84" w:rsidRDefault="00C6258C" w:rsidP="00474EDB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sz w:val="28"/>
                <w:szCs w:val="28"/>
              </w:rPr>
            </w:pPr>
            <w:r w:rsidRPr="00D31E84">
              <w:rPr>
                <w:rFonts w:cs="Arial" w:hint="eastAsia"/>
                <w:sz w:val="28"/>
                <w:szCs w:val="28"/>
              </w:rPr>
              <w:t>文件名稱</w:t>
            </w:r>
          </w:p>
        </w:tc>
        <w:tc>
          <w:tcPr>
            <w:tcW w:w="1966" w:type="dxa"/>
            <w:vAlign w:val="center"/>
          </w:tcPr>
          <w:p w:rsidR="00C6258C" w:rsidRPr="00D31E84" w:rsidRDefault="00C6258C" w:rsidP="00474EDB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sz w:val="28"/>
                <w:szCs w:val="28"/>
              </w:rPr>
            </w:pPr>
            <w:r w:rsidRPr="00D31E84">
              <w:rPr>
                <w:rFonts w:cs="Arial" w:hint="eastAsia"/>
                <w:sz w:val="28"/>
                <w:szCs w:val="28"/>
              </w:rPr>
              <w:t>發行</w:t>
            </w:r>
            <w:r w:rsidRPr="00D31E84">
              <w:rPr>
                <w:rFonts w:cs="Arial" w:hint="eastAsia"/>
                <w:sz w:val="28"/>
                <w:szCs w:val="28"/>
              </w:rPr>
              <w:t>/</w:t>
            </w:r>
            <w:r w:rsidRPr="00D31E84">
              <w:rPr>
                <w:rFonts w:cs="Arial" w:hint="eastAsia"/>
                <w:sz w:val="28"/>
                <w:szCs w:val="28"/>
              </w:rPr>
              <w:t>修訂</w:t>
            </w:r>
            <w:r w:rsidRPr="00D31E84">
              <w:rPr>
                <w:rFonts w:cs="Arial"/>
                <w:sz w:val="28"/>
                <w:szCs w:val="28"/>
              </w:rPr>
              <w:br/>
            </w:r>
            <w:r w:rsidRPr="00D31E84">
              <w:rPr>
                <w:rFonts w:cs="Arial" w:hint="eastAsia"/>
                <w:sz w:val="28"/>
                <w:szCs w:val="28"/>
              </w:rPr>
              <w:t>日期</w:t>
            </w:r>
          </w:p>
        </w:tc>
        <w:tc>
          <w:tcPr>
            <w:tcW w:w="1906" w:type="dxa"/>
            <w:vAlign w:val="center"/>
          </w:tcPr>
          <w:p w:rsidR="00C6258C" w:rsidRPr="00D31E84" w:rsidRDefault="00C6258C" w:rsidP="00474EDB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sz w:val="28"/>
                <w:szCs w:val="28"/>
              </w:rPr>
            </w:pPr>
            <w:r w:rsidRPr="00D31E84">
              <w:rPr>
                <w:rFonts w:cs="Arial" w:hint="eastAsia"/>
                <w:sz w:val="28"/>
                <w:szCs w:val="28"/>
              </w:rPr>
              <w:t>發行單位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7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電子簽章法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317F5A">
            <w:pPr>
              <w:snapToGrid w:val="0"/>
              <w:spacing w:beforeLines="6" w:before="21" w:afterLines="6" w:after="21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90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14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經濟部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8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電子簽章法施行細則</w:t>
              </w:r>
            </w:hyperlink>
          </w:p>
        </w:tc>
        <w:tc>
          <w:tcPr>
            <w:tcW w:w="1966" w:type="dxa"/>
            <w:vAlign w:val="center"/>
          </w:tcPr>
          <w:p w:rsidR="0026530E" w:rsidRPr="00324D47" w:rsidRDefault="00317F5A" w:rsidP="00317F5A">
            <w:pPr>
              <w:snapToGrid w:val="0"/>
              <w:spacing w:beforeLines="6" w:before="21" w:afterLines="6" w:after="21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91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04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10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經濟部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756A8F">
            <w:pPr>
              <w:adjustRightInd w:val="0"/>
              <w:snapToGrid w:val="0"/>
              <w:spacing w:beforeLines="6" w:before="21" w:afterLines="6" w:after="21"/>
              <w:rPr>
                <w:rStyle w:val="af"/>
                <w:sz w:val="28"/>
                <w:szCs w:val="28"/>
              </w:rPr>
            </w:pPr>
            <w:hyperlink r:id="rId9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個人資料保護法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756A8F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0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個人資料保護法施行細則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1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國家機密保護法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92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02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06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行政院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2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國家機密保護法施行細則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92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09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26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行政院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3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著作權法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99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02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10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經濟部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4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刑法第</w:t>
              </w:r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 xml:space="preserve"> 36 </w:t>
              </w:r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章妨害電腦使用罪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100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01</w:t>
            </w:r>
            <w:r w:rsidRPr="00317F5A">
              <w:rPr>
                <w:rFonts w:hint="eastAsia"/>
                <w:sz w:val="28"/>
                <w:szCs w:val="28"/>
              </w:rPr>
              <w:t>.</w:t>
            </w:r>
            <w:r w:rsidRPr="00317F5A">
              <w:rPr>
                <w:sz w:val="28"/>
                <w:szCs w:val="28"/>
              </w:rPr>
              <w:t>26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法務部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925" w:type="dxa"/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5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行政院及所屬各機關資訊安全管理要點</w:t>
              </w:r>
            </w:hyperlink>
          </w:p>
        </w:tc>
        <w:tc>
          <w:tcPr>
            <w:tcW w:w="1966" w:type="dxa"/>
            <w:vAlign w:val="center"/>
          </w:tcPr>
          <w:p w:rsidR="0026530E" w:rsidRPr="00317F5A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88.09.15</w:t>
            </w:r>
          </w:p>
        </w:tc>
        <w:tc>
          <w:tcPr>
            <w:tcW w:w="1906" w:type="dxa"/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行政院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17F5A" w:rsidRDefault="00A948AB" w:rsidP="0026530E">
            <w:pPr>
              <w:adjustRightInd w:val="0"/>
              <w:snapToGrid w:val="0"/>
              <w:spacing w:beforeLines="6" w:before="21" w:afterLines="6" w:after="21"/>
              <w:rPr>
                <w:sz w:val="28"/>
                <w:szCs w:val="28"/>
              </w:rPr>
            </w:pPr>
            <w:hyperlink r:id="rId16" w:tgtFrame="_blank" w:history="1"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教育體系資通安全</w:t>
              </w:r>
              <w:r w:rsidR="00756A8F">
                <w:rPr>
                  <w:rFonts w:hint="eastAsia"/>
                  <w:color w:val="FF9000"/>
                  <w:sz w:val="28"/>
                  <w:szCs w:val="28"/>
                  <w:u w:val="single"/>
                  <w:lang w:eastAsia="zh-HK"/>
                </w:rPr>
                <w:t>暨個人資料保護</w:t>
              </w:r>
              <w:r w:rsidR="00317F5A" w:rsidRPr="00317F5A">
                <w:rPr>
                  <w:color w:val="FF9000"/>
                  <w:sz w:val="28"/>
                  <w:szCs w:val="28"/>
                  <w:u w:val="single"/>
                </w:rPr>
                <w:t>管理規範</w:t>
              </w:r>
            </w:hyperlink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sz w:val="28"/>
                <w:szCs w:val="28"/>
              </w:rPr>
              <w:t>9</w:t>
            </w:r>
            <w:r w:rsidRPr="00317F5A">
              <w:rPr>
                <w:rFonts w:hint="eastAsia"/>
                <w:sz w:val="28"/>
                <w:szCs w:val="28"/>
              </w:rPr>
              <w:t>6.05.30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317F5A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教育部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17F5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17F5A" w:rsidRDefault="00A948AB" w:rsidP="00756A8F">
            <w:pPr>
              <w:adjustRightInd w:val="0"/>
              <w:snapToGrid w:val="0"/>
              <w:spacing w:beforeLines="6" w:before="21" w:afterLines="6" w:after="21"/>
              <w:rPr>
                <w:rStyle w:val="af"/>
                <w:sz w:val="28"/>
                <w:szCs w:val="28"/>
              </w:rPr>
            </w:pPr>
            <w:hyperlink r:id="rId17" w:tgtFrame="_blank" w:history="1">
              <w:r w:rsidR="00756A8F">
                <w:rPr>
                  <w:rFonts w:hint="eastAsia"/>
                  <w:color w:val="6685CC"/>
                  <w:sz w:val="28"/>
                  <w:szCs w:val="28"/>
                  <w:lang w:eastAsia="zh-HK"/>
                </w:rPr>
                <w:t>資通安</w:t>
              </w:r>
            </w:hyperlink>
            <w:r w:rsidR="00756A8F">
              <w:rPr>
                <w:rFonts w:hint="eastAsia"/>
                <w:color w:val="6685CC"/>
                <w:sz w:val="28"/>
                <w:szCs w:val="28"/>
                <w:lang w:eastAsia="zh-HK"/>
              </w:rPr>
              <w:t>全法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17F5A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317F5A" w:rsidP="0026530E">
            <w:pPr>
              <w:spacing w:beforeLines="6" w:before="21" w:afterLines="6" w:after="21" w:line="320" w:lineRule="exact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行政院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24D4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9028A0" w:rsidRDefault="00756A8F" w:rsidP="0026530E">
            <w:pPr>
              <w:snapToGrid w:val="0"/>
              <w:spacing w:beforeLines="6" w:before="21" w:afterLines="6" w:after="21"/>
              <w:jc w:val="both"/>
              <w:outlineLvl w:val="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資通安全法施行細則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756A8F" w:rsidP="0026530E">
            <w:pPr>
              <w:spacing w:beforeLines="6" w:before="21" w:afterLines="6" w:after="21" w:line="320" w:lineRule="exact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行政院</w:t>
            </w: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 w:rsidRPr="00324D4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9028A0" w:rsidRDefault="00756A8F" w:rsidP="0026530E">
            <w:pPr>
              <w:snapToGrid w:val="0"/>
              <w:spacing w:beforeLines="6" w:before="21" w:afterLines="6" w:after="21"/>
              <w:outlineLvl w:val="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以下自行補充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20" w:lineRule="exact"/>
              <w:jc w:val="center"/>
              <w:rPr>
                <w:rFonts w:cs="標楷體"/>
                <w:sz w:val="28"/>
                <w:szCs w:val="28"/>
              </w:rPr>
            </w:pP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633BA8" w:rsidRDefault="0026530E" w:rsidP="0026530E">
            <w:pPr>
              <w:snapToGrid w:val="0"/>
              <w:spacing w:beforeLines="6" w:before="21" w:afterLines="6" w:after="21"/>
              <w:outlineLvl w:val="3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20" w:lineRule="exact"/>
              <w:jc w:val="center"/>
              <w:rPr>
                <w:rFonts w:cs="標楷體"/>
                <w:sz w:val="28"/>
                <w:szCs w:val="28"/>
              </w:rPr>
            </w:pPr>
          </w:p>
        </w:tc>
      </w:tr>
      <w:tr w:rsidR="0026530E" w:rsidRPr="00B17502" w:rsidTr="00317F5A">
        <w:trPr>
          <w:trHeight w:val="765"/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324D47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B03FA1" w:rsidRDefault="0026530E" w:rsidP="0026530E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napToGrid w:val="0"/>
              <w:spacing w:beforeLines="6" w:before="21" w:afterLines="6" w:after="21"/>
              <w:ind w:left="0" w:hanging="357"/>
              <w:outlineLvl w:val="3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B03FA1" w:rsidRDefault="0026530E" w:rsidP="0026530E">
            <w:pPr>
              <w:spacing w:beforeLines="6" w:before="21" w:afterLines="6" w:after="2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0E" w:rsidRPr="00B03FA1" w:rsidRDefault="0026530E" w:rsidP="0026530E">
            <w:pPr>
              <w:spacing w:beforeLines="6" w:before="21" w:afterLines="6" w:after="21" w:line="320" w:lineRule="exact"/>
              <w:jc w:val="center"/>
              <w:rPr>
                <w:rFonts w:cs="標楷體"/>
                <w:sz w:val="28"/>
                <w:szCs w:val="28"/>
              </w:rPr>
            </w:pPr>
          </w:p>
        </w:tc>
      </w:tr>
    </w:tbl>
    <w:p w:rsidR="0021739A" w:rsidRPr="0021739A" w:rsidRDefault="0021739A" w:rsidP="00BF593D"/>
    <w:sectPr w:rsidR="0021739A" w:rsidRPr="0021739A" w:rsidSect="00A43F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AB" w:rsidRDefault="00A948AB" w:rsidP="001C2FCB">
      <w:r>
        <w:separator/>
      </w:r>
    </w:p>
  </w:endnote>
  <w:endnote w:type="continuationSeparator" w:id="0">
    <w:p w:rsidR="00A948AB" w:rsidRDefault="00A948AB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AF" w:rsidRDefault="00E96D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96DAF" w:rsidRPr="00E96DAF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AF" w:rsidRDefault="00E96D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AB" w:rsidRDefault="00A948AB" w:rsidP="001C2FCB">
      <w:r>
        <w:separator/>
      </w:r>
    </w:p>
  </w:footnote>
  <w:footnote w:type="continuationSeparator" w:id="0">
    <w:p w:rsidR="00A948AB" w:rsidRDefault="00A948AB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AF" w:rsidRDefault="00E96D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A67506" w:rsidRDefault="006F36F9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67506">
            <w:rPr>
              <w:rFonts w:hAnsi="Arial" w:cs="Arial" w:hint="eastAsia"/>
              <w:sz w:val="28"/>
              <w:szCs w:val="28"/>
            </w:rPr>
            <w:t>外來文件一覽</w:t>
          </w:r>
          <w:r w:rsidR="00DE5B0D" w:rsidRPr="00A67506">
            <w:rPr>
              <w:rFonts w:hAnsi="Arial" w:cs="Arial" w:hint="eastAsia"/>
              <w:sz w:val="28"/>
              <w:szCs w:val="28"/>
            </w:rPr>
            <w:t>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A6750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67506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A67506" w:rsidRDefault="00E96DAF" w:rsidP="00B328B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E6683B" w:rsidRPr="00A67506">
            <w:rPr>
              <w:rFonts w:hint="eastAsia"/>
              <w:sz w:val="28"/>
              <w:szCs w:val="28"/>
            </w:rPr>
            <w:t>-</w:t>
          </w:r>
          <w:r w:rsidR="005D018C" w:rsidRPr="00A67506">
            <w:rPr>
              <w:rFonts w:hint="eastAsia"/>
              <w:sz w:val="28"/>
              <w:szCs w:val="28"/>
            </w:rPr>
            <w:t>D</w:t>
          </w:r>
          <w:r w:rsidR="005D018C" w:rsidRPr="00A67506">
            <w:rPr>
              <w:sz w:val="28"/>
              <w:szCs w:val="28"/>
            </w:rPr>
            <w:t>-0</w:t>
          </w:r>
          <w:r w:rsidR="004B763E" w:rsidRPr="00A67506">
            <w:rPr>
              <w:rFonts w:hint="eastAsia"/>
              <w:sz w:val="28"/>
              <w:szCs w:val="28"/>
            </w:rPr>
            <w:t>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A6750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67506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A67506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67506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A6750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67506">
            <w:rPr>
              <w:rFonts w:hAnsi="Arial" w:cs="Arial"/>
              <w:sz w:val="28"/>
              <w:szCs w:val="28"/>
            </w:rPr>
            <w:t>版</w:t>
          </w:r>
          <w:r w:rsidRPr="00A67506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A67506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67506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AF" w:rsidRDefault="00E96D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EC9"/>
    <w:multiLevelType w:val="multilevel"/>
    <w:tmpl w:val="6F6C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4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130"/>
    <w:rsid w:val="0021739A"/>
    <w:rsid w:val="0023628E"/>
    <w:rsid w:val="002432F4"/>
    <w:rsid w:val="00244C72"/>
    <w:rsid w:val="002523CF"/>
    <w:rsid w:val="0026530E"/>
    <w:rsid w:val="00282ECC"/>
    <w:rsid w:val="00284434"/>
    <w:rsid w:val="002855D5"/>
    <w:rsid w:val="00290709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6E1A"/>
    <w:rsid w:val="00317F5A"/>
    <w:rsid w:val="00317F78"/>
    <w:rsid w:val="003219EB"/>
    <w:rsid w:val="00334914"/>
    <w:rsid w:val="00340087"/>
    <w:rsid w:val="003526EF"/>
    <w:rsid w:val="00355C99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4EDB"/>
    <w:rsid w:val="00475B35"/>
    <w:rsid w:val="00477F2F"/>
    <w:rsid w:val="00485F0C"/>
    <w:rsid w:val="004A1CAD"/>
    <w:rsid w:val="004B6CF3"/>
    <w:rsid w:val="004B763E"/>
    <w:rsid w:val="004C0A91"/>
    <w:rsid w:val="004C1340"/>
    <w:rsid w:val="004C1E22"/>
    <w:rsid w:val="004C463E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503CB"/>
    <w:rsid w:val="00753FB7"/>
    <w:rsid w:val="00756A8F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079F8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19FA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13F0"/>
    <w:rsid w:val="00932138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52A0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537FB"/>
    <w:rsid w:val="00A67506"/>
    <w:rsid w:val="00A72D11"/>
    <w:rsid w:val="00A7361C"/>
    <w:rsid w:val="00A737E0"/>
    <w:rsid w:val="00A81598"/>
    <w:rsid w:val="00A850BA"/>
    <w:rsid w:val="00A8516D"/>
    <w:rsid w:val="00A907AE"/>
    <w:rsid w:val="00A90959"/>
    <w:rsid w:val="00A92E91"/>
    <w:rsid w:val="00A93496"/>
    <w:rsid w:val="00A948AB"/>
    <w:rsid w:val="00AA1303"/>
    <w:rsid w:val="00AA1ACD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28BE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593D"/>
    <w:rsid w:val="00C01394"/>
    <w:rsid w:val="00C02476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5500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4476"/>
    <w:rsid w:val="00CF5018"/>
    <w:rsid w:val="00D2247E"/>
    <w:rsid w:val="00D31E84"/>
    <w:rsid w:val="00D35699"/>
    <w:rsid w:val="00D35FA3"/>
    <w:rsid w:val="00D414D9"/>
    <w:rsid w:val="00D42AD8"/>
    <w:rsid w:val="00D42D4C"/>
    <w:rsid w:val="00D470B2"/>
    <w:rsid w:val="00D519B7"/>
    <w:rsid w:val="00D52B8D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26E5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683B"/>
    <w:rsid w:val="00E676A8"/>
    <w:rsid w:val="00E70103"/>
    <w:rsid w:val="00E77F65"/>
    <w:rsid w:val="00E904BA"/>
    <w:rsid w:val="00E96DAF"/>
    <w:rsid w:val="00E973EB"/>
    <w:rsid w:val="00EA05CE"/>
    <w:rsid w:val="00EA5C38"/>
    <w:rsid w:val="00EB3345"/>
    <w:rsid w:val="00EC0765"/>
    <w:rsid w:val="00EC1944"/>
    <w:rsid w:val="00EC5AC9"/>
    <w:rsid w:val="00EC61A6"/>
    <w:rsid w:val="00ED66D4"/>
    <w:rsid w:val="00EE39F8"/>
    <w:rsid w:val="00F01646"/>
    <w:rsid w:val="00F10D27"/>
    <w:rsid w:val="00F127CD"/>
    <w:rsid w:val="00F22E44"/>
    <w:rsid w:val="00F24A2B"/>
    <w:rsid w:val="00F25270"/>
    <w:rsid w:val="00F27B7A"/>
    <w:rsid w:val="00F3390B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C58E1"/>
    <w:rsid w:val="00FD2729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docId w15:val="{6A542B0D-0072-415F-B99D-6A14ABC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290709"/>
    <w:pPr>
      <w:tabs>
        <w:tab w:val="left" w:pos="5670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290709"/>
    <w:rPr>
      <w:rFonts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Web">
    <w:name w:val="Normal (Web)"/>
    <w:basedOn w:val="a6"/>
    <w:rsid w:val="00317F5A"/>
    <w:pPr>
      <w:widowControl/>
      <w:spacing w:before="225" w:after="225" w:line="360" w:lineRule="atLeast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0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All.aspx?PCode=J0080039" TargetMode="External"/><Relationship Id="rId13" Type="http://schemas.openxmlformats.org/officeDocument/2006/relationships/hyperlink" Target="http://law.moj.gov.tw/LawClass/LawAll.aspx?PCode=J007001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law.moj.gov.tw/LawClass/LawAll.aspx?PCode=J0080037" TargetMode="External"/><Relationship Id="rId12" Type="http://schemas.openxmlformats.org/officeDocument/2006/relationships/hyperlink" Target="http://law.moj.gov.tw/LawClass/LawAll.aspx?PCode=I0060005" TargetMode="External"/><Relationship Id="rId17" Type="http://schemas.openxmlformats.org/officeDocument/2006/relationships/hyperlink" Target="http://law.moj.gov.tw/LawClass/LawAll.aspx?PCode=I00500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scb.edu.tw/download/ediisms-960530v1_1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.moj.gov.tw/LawClass/LawAll.aspx?PCode=I006000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y.gov.tw/public/Attachment/5111716593471.doc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aw.moj.gov.tw/LawClass/LawAll.aspx?PCode=I005002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All.aspx?PCode=I0050031" TargetMode="External"/><Relationship Id="rId14" Type="http://schemas.openxmlformats.org/officeDocument/2006/relationships/hyperlink" Target="http://law.moj.gov.tw/LawClass/LawParaDeatil.aspx?Pcode=C0000001&amp;LCNOS=%20358%20%20%20&amp;LCC=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tcgs</Company>
  <LinksUpToDate>false</LinksUpToDate>
  <CharactersWithSpaces>1334</CharactersWithSpaces>
  <SharedDoc>false</SharedDoc>
  <HLinks>
    <vt:vector size="66" baseType="variant">
      <vt:variant>
        <vt:i4>1966167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7995399</vt:i4>
      </vt:variant>
      <vt:variant>
        <vt:i4>27</vt:i4>
      </vt:variant>
      <vt:variant>
        <vt:i4>0</vt:i4>
      </vt:variant>
      <vt:variant>
        <vt:i4>5</vt:i4>
      </vt:variant>
      <vt:variant>
        <vt:lpwstr>http://iscb.edu.tw/download/ediisms-960530v1_1.doc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>http://www.ey.gov.tw/public/Attachment/5111716593471.doc</vt:lpwstr>
      </vt:variant>
      <vt:variant>
        <vt:lpwstr/>
      </vt:variant>
      <vt:variant>
        <vt:i4>4194394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http://law.moj.gov.tw/LawClass/LawParaDeatil.aspx?Pcode=C0000001&amp;LCNOS=%20358%20%20%20&amp;LCC=2</vt:lpwstr>
      </vt:variant>
      <vt:variant>
        <vt:lpwstr/>
      </vt:variant>
      <vt:variant>
        <vt:i4>1966165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http://law.moj.gov.tw/LawClass/LawAll.aspx?PCode=J0070017</vt:lpwstr>
      </vt:variant>
      <vt:variant>
        <vt:lpwstr/>
      </vt:variant>
      <vt:variant>
        <vt:i4>1835092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http://law.moj.gov.tw/LawClass/LawAll.aspx?PCode=I0060005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http://law.moj.gov.tw/LawClass/LawAll.aspx?PCode=I0060003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http://law.moj.gov.tw/LawClass/LawAll.aspx?PCode=I0050022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http://law.moj.gov.tw/LawClass/LawAll.aspx?PCode=I0050031</vt:lpwstr>
      </vt:variant>
      <vt:variant>
        <vt:lpwstr/>
      </vt:variant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http://law.moj.gov.tw/LawClass/LawAll.aspx?PCode=J0080039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http://law.moj.gov.tw/LawClass/LawAll.aspx?PCode=J0080037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2020-04-20T02:49:00Z</dcterms:created>
  <dcterms:modified xsi:type="dcterms:W3CDTF">2021-10-30T06:13:00Z</dcterms:modified>
</cp:coreProperties>
</file>